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s>
        <w:rPr>
          <w:sz w:val="24"/>
          <w:szCs w:val="24"/>
        </w:rPr>
      </w:pPr>
      <w:r w:rsidDel="00000000" w:rsidR="00000000" w:rsidRPr="00000000">
        <w:rPr>
          <w:sz w:val="24"/>
          <w:szCs w:val="24"/>
          <w:rtl w:val="0"/>
        </w:rPr>
        <w:t xml:space="preserve">  </w:t>
      </w:r>
    </w:p>
    <w:p w:rsidR="00000000" w:rsidDel="00000000" w:rsidP="00000000" w:rsidRDefault="00000000" w:rsidRPr="00000000" w14:paraId="00000002">
      <w:pPr>
        <w:tabs>
          <w:tab w:val="center" w:pos="4680"/>
        </w:tabs>
        <w:rPr>
          <w:sz w:val="24"/>
          <w:szCs w:val="24"/>
        </w:rPr>
      </w:pPr>
      <w:r w:rsidDel="00000000" w:rsidR="00000000" w:rsidRPr="00000000">
        <w:rPr>
          <w:sz w:val="24"/>
          <w:szCs w:val="24"/>
          <w:rtl w:val="0"/>
        </w:rPr>
        <w:t xml:space="preserve">For use with SWK6750</w:t>
      </w:r>
    </w:p>
    <w:p w:rsidR="00000000" w:rsidDel="00000000" w:rsidP="00000000" w:rsidRDefault="00000000" w:rsidRPr="00000000" w14:paraId="00000003">
      <w:pPr>
        <w:tabs>
          <w:tab w:val="center" w:pos="4680"/>
        </w:tabs>
        <w:rPr>
          <w:sz w:val="24"/>
          <w:szCs w:val="24"/>
        </w:rPr>
      </w:pPr>
      <w:r w:rsidDel="00000000" w:rsidR="00000000" w:rsidRPr="00000000">
        <w:rPr>
          <w:sz w:val="24"/>
          <w:szCs w:val="24"/>
          <w:rtl w:val="0"/>
        </w:rPr>
        <w:tab/>
        <w:t xml:space="preserve">  </w:t>
        <w:tab/>
      </w:r>
    </w:p>
    <w:p w:rsidR="00000000" w:rsidDel="00000000" w:rsidP="00000000" w:rsidRDefault="00000000" w:rsidRPr="00000000" w14:paraId="00000004">
      <w:pPr>
        <w:tabs>
          <w:tab w:val="center" w:pos="4680"/>
        </w:tabs>
        <w:rPr>
          <w:b w:val="1"/>
          <w:sz w:val="24"/>
          <w:szCs w:val="24"/>
        </w:rPr>
      </w:pPr>
      <w:r w:rsidDel="00000000" w:rsidR="00000000" w:rsidRPr="00000000">
        <w:rPr>
          <w:b w:val="1"/>
          <w:sz w:val="24"/>
          <w:szCs w:val="24"/>
          <w:rtl w:val="0"/>
        </w:rPr>
        <w:t xml:space="preserve">This learning agreement has example activities for each practice behavior listed for the CSWE Core Competencies. Please feel free to incorporate any of these example activities as you work with your field instructor (site supervisor) to develop your own learning agreement. </w:t>
      </w:r>
    </w:p>
    <w:p w:rsidR="00000000" w:rsidDel="00000000" w:rsidP="00000000" w:rsidRDefault="00000000" w:rsidRPr="00000000" w14:paraId="00000005">
      <w:pPr>
        <w:tabs>
          <w:tab w:val="center" w:pos="4680"/>
        </w:tabs>
        <w:rPr>
          <w:b w:val="1"/>
          <w:sz w:val="24"/>
          <w:szCs w:val="24"/>
        </w:rPr>
      </w:pPr>
      <w:r w:rsidDel="00000000" w:rsidR="00000000" w:rsidRPr="00000000">
        <w:rPr>
          <w:rtl w:val="0"/>
        </w:rPr>
      </w:r>
    </w:p>
    <w:p w:rsidR="00000000" w:rsidDel="00000000" w:rsidP="00000000" w:rsidRDefault="00000000" w:rsidRPr="00000000" w14:paraId="00000006">
      <w:pPr>
        <w:tabs>
          <w:tab w:val="center" w:pos="4680"/>
        </w:tabs>
        <w:rPr>
          <w:b w:val="1"/>
          <w:sz w:val="24"/>
          <w:szCs w:val="24"/>
        </w:rPr>
      </w:pPr>
      <w:r w:rsidDel="00000000" w:rsidR="00000000" w:rsidRPr="00000000">
        <w:rPr>
          <w:rtl w:val="0"/>
        </w:rPr>
      </w:r>
    </w:p>
    <w:p w:rsidR="00000000" w:rsidDel="00000000" w:rsidP="00000000" w:rsidRDefault="00000000" w:rsidRPr="00000000" w14:paraId="00000007">
      <w:pPr>
        <w:tabs>
          <w:tab w:val="center" w:pos="4680"/>
        </w:tabs>
        <w:rPr>
          <w:b w:val="1"/>
          <w:sz w:val="24"/>
          <w:szCs w:val="24"/>
        </w:rPr>
      </w:pPr>
      <w:r w:rsidDel="00000000" w:rsidR="00000000" w:rsidRPr="00000000">
        <w:rPr>
          <w:rtl w:val="0"/>
        </w:rPr>
      </w:r>
    </w:p>
    <w:p w:rsidR="00000000" w:rsidDel="00000000" w:rsidP="00000000" w:rsidRDefault="00000000" w:rsidRPr="00000000" w14:paraId="00000008">
      <w:pPr>
        <w:tabs>
          <w:tab w:val="center" w:pos="4680"/>
        </w:tabs>
        <w:rPr>
          <w:b w:val="1"/>
          <w:sz w:val="24"/>
          <w:szCs w:val="24"/>
        </w:rPr>
      </w:pPr>
      <w:r w:rsidDel="00000000" w:rsidR="00000000" w:rsidRPr="00000000">
        <w:rPr>
          <w:rtl w:val="0"/>
        </w:rPr>
      </w:r>
    </w:p>
    <w:p w:rsidR="00000000" w:rsidDel="00000000" w:rsidP="00000000" w:rsidRDefault="00000000" w:rsidRPr="00000000" w14:paraId="00000009">
      <w:pPr>
        <w:tabs>
          <w:tab w:val="center" w:pos="4680"/>
        </w:tabs>
        <w:rPr>
          <w:b w:val="1"/>
          <w:sz w:val="24"/>
          <w:szCs w:val="24"/>
        </w:rPr>
      </w:pPr>
      <w:r w:rsidDel="00000000" w:rsidR="00000000" w:rsidRPr="00000000">
        <w:rPr>
          <w:rtl w:val="0"/>
        </w:rPr>
      </w:r>
    </w:p>
    <w:p w:rsidR="00000000" w:rsidDel="00000000" w:rsidP="00000000" w:rsidRDefault="00000000" w:rsidRPr="00000000" w14:paraId="0000000A">
      <w:pPr>
        <w:tabs>
          <w:tab w:val="center" w:pos="4680"/>
        </w:tabs>
        <w:rPr>
          <w:b w:val="1"/>
          <w:sz w:val="24"/>
          <w:szCs w:val="24"/>
        </w:rPr>
      </w:pPr>
      <w:r w:rsidDel="00000000" w:rsidR="00000000" w:rsidRPr="00000000">
        <w:rPr>
          <w:rtl w:val="0"/>
        </w:rPr>
      </w:r>
    </w:p>
    <w:p w:rsidR="00000000" w:rsidDel="00000000" w:rsidP="00000000" w:rsidRDefault="00000000" w:rsidRPr="00000000" w14:paraId="0000000B">
      <w:pPr>
        <w:tabs>
          <w:tab w:val="center" w:pos="4680"/>
        </w:tabs>
        <w:rPr>
          <w:b w:val="1"/>
          <w:sz w:val="24"/>
          <w:szCs w:val="24"/>
        </w:rPr>
      </w:pPr>
      <w:r w:rsidDel="00000000" w:rsidR="00000000" w:rsidRPr="00000000">
        <w:rPr>
          <w:rtl w:val="0"/>
        </w:rPr>
      </w:r>
    </w:p>
    <w:p w:rsidR="00000000" w:rsidDel="00000000" w:rsidP="00000000" w:rsidRDefault="00000000" w:rsidRPr="00000000" w14:paraId="0000000C">
      <w:pPr>
        <w:tabs>
          <w:tab w:val="center" w:pos="4680"/>
        </w:tabs>
        <w:rPr>
          <w:b w:val="1"/>
          <w:sz w:val="24"/>
          <w:szCs w:val="24"/>
        </w:rPr>
      </w:pPr>
      <w:r w:rsidDel="00000000" w:rsidR="00000000" w:rsidRPr="00000000">
        <w:rPr>
          <w:rtl w:val="0"/>
        </w:rPr>
      </w:r>
    </w:p>
    <w:p w:rsidR="00000000" w:rsidDel="00000000" w:rsidP="00000000" w:rsidRDefault="00000000" w:rsidRPr="00000000" w14:paraId="0000000D">
      <w:pPr>
        <w:tabs>
          <w:tab w:val="center" w:pos="4680"/>
        </w:tabs>
        <w:rPr>
          <w:b w:val="1"/>
          <w:sz w:val="24"/>
          <w:szCs w:val="24"/>
        </w:rPr>
      </w:pPr>
      <w:r w:rsidDel="00000000" w:rsidR="00000000" w:rsidRPr="00000000">
        <w:rPr>
          <w:rtl w:val="0"/>
        </w:rPr>
      </w:r>
    </w:p>
    <w:p w:rsidR="00000000" w:rsidDel="00000000" w:rsidP="00000000" w:rsidRDefault="00000000" w:rsidRPr="00000000" w14:paraId="0000000E">
      <w:pPr>
        <w:tabs>
          <w:tab w:val="center" w:pos="4680"/>
        </w:tabs>
        <w:rPr>
          <w:b w:val="1"/>
          <w:sz w:val="24"/>
          <w:szCs w:val="24"/>
        </w:rPr>
      </w:pPr>
      <w:r w:rsidDel="00000000" w:rsidR="00000000" w:rsidRPr="00000000">
        <w:rPr>
          <w:rtl w:val="0"/>
        </w:rPr>
      </w:r>
    </w:p>
    <w:p w:rsidR="00000000" w:rsidDel="00000000" w:rsidP="00000000" w:rsidRDefault="00000000" w:rsidRPr="00000000" w14:paraId="0000000F">
      <w:pPr>
        <w:tabs>
          <w:tab w:val="center" w:pos="4680"/>
        </w:tabs>
        <w:rPr>
          <w:b w:val="1"/>
          <w:sz w:val="24"/>
          <w:szCs w:val="24"/>
        </w:rPr>
      </w:pPr>
      <w:r w:rsidDel="00000000" w:rsidR="00000000" w:rsidRPr="00000000">
        <w:rPr>
          <w:rtl w:val="0"/>
        </w:rPr>
      </w:r>
    </w:p>
    <w:p w:rsidR="00000000" w:rsidDel="00000000" w:rsidP="00000000" w:rsidRDefault="00000000" w:rsidRPr="00000000" w14:paraId="00000010">
      <w:pPr>
        <w:tabs>
          <w:tab w:val="center" w:pos="4680"/>
        </w:tabs>
        <w:rPr>
          <w:b w:val="1"/>
          <w:sz w:val="24"/>
          <w:szCs w:val="24"/>
        </w:rPr>
      </w:pPr>
      <w:r w:rsidDel="00000000" w:rsidR="00000000" w:rsidRPr="00000000">
        <w:rPr>
          <w:rtl w:val="0"/>
        </w:rPr>
      </w:r>
    </w:p>
    <w:p w:rsidR="00000000" w:rsidDel="00000000" w:rsidP="00000000" w:rsidRDefault="00000000" w:rsidRPr="00000000" w14:paraId="00000011">
      <w:pPr>
        <w:tabs>
          <w:tab w:val="center" w:pos="4680"/>
        </w:tabs>
        <w:rPr>
          <w:b w:val="1"/>
          <w:sz w:val="24"/>
          <w:szCs w:val="24"/>
        </w:rPr>
      </w:pPr>
      <w:r w:rsidDel="00000000" w:rsidR="00000000" w:rsidRPr="00000000">
        <w:rPr>
          <w:rtl w:val="0"/>
        </w:rPr>
      </w:r>
    </w:p>
    <w:p w:rsidR="00000000" w:rsidDel="00000000" w:rsidP="00000000" w:rsidRDefault="00000000" w:rsidRPr="00000000" w14:paraId="00000012">
      <w:pPr>
        <w:tabs>
          <w:tab w:val="center" w:pos="4680"/>
        </w:tabs>
        <w:rPr>
          <w:b w:val="1"/>
          <w:sz w:val="24"/>
          <w:szCs w:val="24"/>
        </w:rPr>
      </w:pPr>
      <w:r w:rsidDel="00000000" w:rsidR="00000000" w:rsidRPr="00000000">
        <w:rPr>
          <w:rtl w:val="0"/>
        </w:rPr>
      </w:r>
    </w:p>
    <w:p w:rsidR="00000000" w:rsidDel="00000000" w:rsidP="00000000" w:rsidRDefault="00000000" w:rsidRPr="00000000" w14:paraId="00000013">
      <w:pPr>
        <w:tabs>
          <w:tab w:val="center" w:pos="4680"/>
        </w:tabs>
        <w:rPr>
          <w:b w:val="1"/>
          <w:sz w:val="24"/>
          <w:szCs w:val="24"/>
        </w:rPr>
      </w:pPr>
      <w:r w:rsidDel="00000000" w:rsidR="00000000" w:rsidRPr="00000000">
        <w:rPr>
          <w:rtl w:val="0"/>
        </w:rPr>
      </w:r>
    </w:p>
    <w:p w:rsidR="00000000" w:rsidDel="00000000" w:rsidP="00000000" w:rsidRDefault="00000000" w:rsidRPr="00000000" w14:paraId="00000014">
      <w:pPr>
        <w:tabs>
          <w:tab w:val="center" w:pos="4680"/>
        </w:tabs>
        <w:rPr>
          <w:b w:val="1"/>
          <w:sz w:val="24"/>
          <w:szCs w:val="24"/>
        </w:rPr>
      </w:pPr>
      <w:r w:rsidDel="00000000" w:rsidR="00000000" w:rsidRPr="00000000">
        <w:rPr>
          <w:rtl w:val="0"/>
        </w:rPr>
      </w:r>
    </w:p>
    <w:p w:rsidR="00000000" w:rsidDel="00000000" w:rsidP="00000000" w:rsidRDefault="00000000" w:rsidRPr="00000000" w14:paraId="00000015">
      <w:pPr>
        <w:tabs>
          <w:tab w:val="center" w:pos="4680"/>
        </w:tabs>
        <w:rPr>
          <w:b w:val="1"/>
          <w:sz w:val="24"/>
          <w:szCs w:val="24"/>
        </w:rPr>
      </w:pPr>
      <w:r w:rsidDel="00000000" w:rsidR="00000000" w:rsidRPr="00000000">
        <w:rPr>
          <w:rtl w:val="0"/>
        </w:rPr>
      </w:r>
    </w:p>
    <w:p w:rsidR="00000000" w:rsidDel="00000000" w:rsidP="00000000" w:rsidRDefault="00000000" w:rsidRPr="00000000" w14:paraId="00000016">
      <w:pPr>
        <w:tabs>
          <w:tab w:val="center" w:pos="4680"/>
        </w:tabs>
        <w:rPr>
          <w:b w:val="1"/>
          <w:sz w:val="24"/>
          <w:szCs w:val="24"/>
        </w:rPr>
      </w:pPr>
      <w:r w:rsidDel="00000000" w:rsidR="00000000" w:rsidRPr="00000000">
        <w:rPr>
          <w:rtl w:val="0"/>
        </w:rPr>
      </w:r>
    </w:p>
    <w:p w:rsidR="00000000" w:rsidDel="00000000" w:rsidP="00000000" w:rsidRDefault="00000000" w:rsidRPr="00000000" w14:paraId="00000017">
      <w:pPr>
        <w:tabs>
          <w:tab w:val="center" w:pos="4680"/>
        </w:tabs>
        <w:rPr>
          <w:b w:val="1"/>
          <w:sz w:val="24"/>
          <w:szCs w:val="24"/>
        </w:rPr>
      </w:pPr>
      <w:r w:rsidDel="00000000" w:rsidR="00000000" w:rsidRPr="00000000">
        <w:rPr>
          <w:rtl w:val="0"/>
        </w:rPr>
      </w:r>
    </w:p>
    <w:p w:rsidR="00000000" w:rsidDel="00000000" w:rsidP="00000000" w:rsidRDefault="00000000" w:rsidRPr="00000000" w14:paraId="00000018">
      <w:pPr>
        <w:tabs>
          <w:tab w:val="center" w:pos="4680"/>
        </w:tabs>
        <w:rPr>
          <w:b w:val="1"/>
          <w:sz w:val="24"/>
          <w:szCs w:val="24"/>
        </w:rPr>
      </w:pPr>
      <w:r w:rsidDel="00000000" w:rsidR="00000000" w:rsidRPr="00000000">
        <w:rPr>
          <w:rtl w:val="0"/>
        </w:rPr>
      </w:r>
    </w:p>
    <w:p w:rsidR="00000000" w:rsidDel="00000000" w:rsidP="00000000" w:rsidRDefault="00000000" w:rsidRPr="00000000" w14:paraId="00000019">
      <w:pPr>
        <w:tabs>
          <w:tab w:val="center" w:pos="4680"/>
        </w:tabs>
        <w:rPr>
          <w:b w:val="1"/>
          <w:sz w:val="24"/>
          <w:szCs w:val="24"/>
        </w:rPr>
      </w:pPr>
      <w:r w:rsidDel="00000000" w:rsidR="00000000" w:rsidRPr="00000000">
        <w:rPr>
          <w:rtl w:val="0"/>
        </w:rPr>
      </w:r>
    </w:p>
    <w:p w:rsidR="00000000" w:rsidDel="00000000" w:rsidP="00000000" w:rsidRDefault="00000000" w:rsidRPr="00000000" w14:paraId="0000001A">
      <w:pPr>
        <w:tabs>
          <w:tab w:val="center" w:pos="4680"/>
        </w:tabs>
        <w:rPr>
          <w:b w:val="1"/>
          <w:sz w:val="24"/>
          <w:szCs w:val="24"/>
        </w:rPr>
      </w:pPr>
      <w:r w:rsidDel="00000000" w:rsidR="00000000" w:rsidRPr="00000000">
        <w:rPr>
          <w:rtl w:val="0"/>
        </w:rPr>
      </w:r>
    </w:p>
    <w:p w:rsidR="00000000" w:rsidDel="00000000" w:rsidP="00000000" w:rsidRDefault="00000000" w:rsidRPr="00000000" w14:paraId="0000001B">
      <w:pPr>
        <w:tabs>
          <w:tab w:val="center" w:pos="4680"/>
        </w:tabs>
        <w:rPr>
          <w:b w:val="1"/>
          <w:sz w:val="24"/>
          <w:szCs w:val="24"/>
        </w:rPr>
      </w:pPr>
      <w:r w:rsidDel="00000000" w:rsidR="00000000" w:rsidRPr="00000000">
        <w:rPr>
          <w:rtl w:val="0"/>
        </w:rPr>
      </w:r>
    </w:p>
    <w:p w:rsidR="00000000" w:rsidDel="00000000" w:rsidP="00000000" w:rsidRDefault="00000000" w:rsidRPr="00000000" w14:paraId="0000001C">
      <w:pPr>
        <w:tabs>
          <w:tab w:val="center" w:pos="4680"/>
        </w:tabs>
        <w:rPr>
          <w:b w:val="1"/>
          <w:sz w:val="24"/>
          <w:szCs w:val="24"/>
        </w:rPr>
      </w:pPr>
      <w:r w:rsidDel="00000000" w:rsidR="00000000" w:rsidRPr="00000000">
        <w:rPr>
          <w:rtl w:val="0"/>
        </w:rPr>
      </w:r>
    </w:p>
    <w:p w:rsidR="00000000" w:rsidDel="00000000" w:rsidP="00000000" w:rsidRDefault="00000000" w:rsidRPr="00000000" w14:paraId="0000001D">
      <w:pPr>
        <w:tabs>
          <w:tab w:val="center" w:pos="4680"/>
        </w:tabs>
        <w:rPr>
          <w:b w:val="1"/>
          <w:sz w:val="24"/>
          <w:szCs w:val="24"/>
        </w:rPr>
      </w:pPr>
      <w:r w:rsidDel="00000000" w:rsidR="00000000" w:rsidRPr="00000000">
        <w:rPr>
          <w:rtl w:val="0"/>
        </w:rPr>
      </w:r>
    </w:p>
    <w:p w:rsidR="00000000" w:rsidDel="00000000" w:rsidP="00000000" w:rsidRDefault="00000000" w:rsidRPr="00000000" w14:paraId="0000001E">
      <w:pPr>
        <w:tabs>
          <w:tab w:val="center" w:pos="4680"/>
        </w:tabs>
        <w:rPr>
          <w:b w:val="1"/>
          <w:sz w:val="24"/>
          <w:szCs w:val="24"/>
        </w:rPr>
      </w:pPr>
      <w:r w:rsidDel="00000000" w:rsidR="00000000" w:rsidRPr="00000000">
        <w:rPr>
          <w:rtl w:val="0"/>
        </w:rPr>
      </w:r>
    </w:p>
    <w:p w:rsidR="00000000" w:rsidDel="00000000" w:rsidP="00000000" w:rsidRDefault="00000000" w:rsidRPr="00000000" w14:paraId="0000001F">
      <w:pPr>
        <w:tabs>
          <w:tab w:val="center" w:pos="4680"/>
        </w:tabs>
        <w:rPr>
          <w:b w:val="1"/>
          <w:sz w:val="24"/>
          <w:szCs w:val="24"/>
        </w:rPr>
      </w:pPr>
      <w:r w:rsidDel="00000000" w:rsidR="00000000" w:rsidRPr="00000000">
        <w:rPr>
          <w:rtl w:val="0"/>
        </w:rPr>
      </w:r>
    </w:p>
    <w:p w:rsidR="00000000" w:rsidDel="00000000" w:rsidP="00000000" w:rsidRDefault="00000000" w:rsidRPr="00000000" w14:paraId="00000020">
      <w:pPr>
        <w:tabs>
          <w:tab w:val="center" w:pos="4680"/>
        </w:tabs>
        <w:rPr>
          <w:b w:val="1"/>
          <w:sz w:val="24"/>
          <w:szCs w:val="24"/>
        </w:rPr>
      </w:pPr>
      <w:r w:rsidDel="00000000" w:rsidR="00000000" w:rsidRPr="00000000">
        <w:rPr>
          <w:rtl w:val="0"/>
        </w:rPr>
      </w:r>
    </w:p>
    <w:p w:rsidR="00000000" w:rsidDel="00000000" w:rsidP="00000000" w:rsidRDefault="00000000" w:rsidRPr="00000000" w14:paraId="00000021">
      <w:pPr>
        <w:tabs>
          <w:tab w:val="center" w:pos="4680"/>
        </w:tabs>
        <w:rPr>
          <w:b w:val="1"/>
          <w:sz w:val="24"/>
          <w:szCs w:val="24"/>
        </w:rPr>
      </w:pPr>
      <w:r w:rsidDel="00000000" w:rsidR="00000000" w:rsidRPr="00000000">
        <w:rPr>
          <w:rtl w:val="0"/>
        </w:rPr>
      </w:r>
    </w:p>
    <w:p w:rsidR="00000000" w:rsidDel="00000000" w:rsidP="00000000" w:rsidRDefault="00000000" w:rsidRPr="00000000" w14:paraId="00000022">
      <w:pPr>
        <w:tabs>
          <w:tab w:val="center" w:pos="4680"/>
        </w:tabs>
        <w:rPr>
          <w:b w:val="1"/>
          <w:sz w:val="24"/>
          <w:szCs w:val="24"/>
        </w:rPr>
      </w:pPr>
      <w:r w:rsidDel="00000000" w:rsidR="00000000" w:rsidRPr="00000000">
        <w:rPr>
          <w:rtl w:val="0"/>
        </w:rPr>
      </w:r>
    </w:p>
    <w:p w:rsidR="00000000" w:rsidDel="00000000" w:rsidP="00000000" w:rsidRDefault="00000000" w:rsidRPr="00000000" w14:paraId="00000023">
      <w:pPr>
        <w:tabs>
          <w:tab w:val="center" w:pos="4680"/>
        </w:tabs>
        <w:rPr>
          <w:b w:val="1"/>
          <w:sz w:val="24"/>
          <w:szCs w:val="24"/>
        </w:rPr>
      </w:pPr>
      <w:r w:rsidDel="00000000" w:rsidR="00000000" w:rsidRPr="00000000">
        <w:rPr>
          <w:rtl w:val="0"/>
        </w:rPr>
      </w:r>
    </w:p>
    <w:p w:rsidR="00000000" w:rsidDel="00000000" w:rsidP="00000000" w:rsidRDefault="00000000" w:rsidRPr="00000000" w14:paraId="00000024">
      <w:pPr>
        <w:tabs>
          <w:tab w:val="center" w:pos="4680"/>
        </w:tabs>
        <w:rPr>
          <w:b w:val="1"/>
          <w:sz w:val="24"/>
          <w:szCs w:val="24"/>
        </w:rPr>
      </w:pPr>
      <w:r w:rsidDel="00000000" w:rsidR="00000000" w:rsidRPr="00000000">
        <w:rPr>
          <w:rtl w:val="0"/>
        </w:rPr>
      </w:r>
    </w:p>
    <w:p w:rsidR="00000000" w:rsidDel="00000000" w:rsidP="00000000" w:rsidRDefault="00000000" w:rsidRPr="00000000" w14:paraId="00000025">
      <w:pPr>
        <w:tabs>
          <w:tab w:val="center" w:pos="4680"/>
        </w:tabs>
        <w:rPr>
          <w:b w:val="1"/>
          <w:sz w:val="24"/>
          <w:szCs w:val="24"/>
        </w:rPr>
      </w:pPr>
      <w:r w:rsidDel="00000000" w:rsidR="00000000" w:rsidRPr="00000000">
        <w:rPr>
          <w:rtl w:val="0"/>
        </w:rPr>
      </w:r>
    </w:p>
    <w:p w:rsidR="00000000" w:rsidDel="00000000" w:rsidP="00000000" w:rsidRDefault="00000000" w:rsidRPr="00000000" w14:paraId="00000026">
      <w:pPr>
        <w:tabs>
          <w:tab w:val="center" w:pos="4680"/>
        </w:tabs>
        <w:rPr>
          <w:b w:val="1"/>
          <w:sz w:val="24"/>
          <w:szCs w:val="24"/>
        </w:rPr>
      </w:pPr>
      <w:r w:rsidDel="00000000" w:rsidR="00000000" w:rsidRPr="00000000">
        <w:rPr>
          <w:rtl w:val="0"/>
        </w:rPr>
      </w:r>
    </w:p>
    <w:p w:rsidR="00000000" w:rsidDel="00000000" w:rsidP="00000000" w:rsidRDefault="00000000" w:rsidRPr="00000000" w14:paraId="00000027">
      <w:pPr>
        <w:tabs>
          <w:tab w:val="center" w:pos="4680"/>
        </w:tabs>
        <w:rPr>
          <w:b w:val="1"/>
          <w:sz w:val="24"/>
          <w:szCs w:val="24"/>
        </w:rPr>
      </w:pPr>
      <w:r w:rsidDel="00000000" w:rsidR="00000000" w:rsidRPr="00000000">
        <w:rPr>
          <w:rtl w:val="0"/>
        </w:rPr>
      </w:r>
    </w:p>
    <w:p w:rsidR="00000000" w:rsidDel="00000000" w:rsidP="00000000" w:rsidRDefault="00000000" w:rsidRPr="00000000" w14:paraId="00000028">
      <w:pPr>
        <w:tabs>
          <w:tab w:val="center" w:pos="4680"/>
        </w:tabs>
        <w:rPr>
          <w:b w:val="1"/>
          <w:sz w:val="24"/>
          <w:szCs w:val="24"/>
        </w:rPr>
      </w:pPr>
      <w:r w:rsidDel="00000000" w:rsidR="00000000" w:rsidRPr="00000000">
        <w:rPr>
          <w:rtl w:val="0"/>
        </w:rPr>
      </w:r>
    </w:p>
    <w:p w:rsidR="00000000" w:rsidDel="00000000" w:rsidP="00000000" w:rsidRDefault="00000000" w:rsidRPr="00000000" w14:paraId="00000029">
      <w:pPr>
        <w:tabs>
          <w:tab w:val="center" w:pos="4680"/>
        </w:tabs>
        <w:rPr>
          <w:b w:val="1"/>
          <w:sz w:val="24"/>
          <w:szCs w:val="24"/>
        </w:rPr>
      </w:pPr>
      <w:r w:rsidDel="00000000" w:rsidR="00000000" w:rsidRPr="00000000">
        <w:rPr>
          <w:rtl w:val="0"/>
        </w:rPr>
      </w:r>
    </w:p>
    <w:p w:rsidR="00000000" w:rsidDel="00000000" w:rsidP="00000000" w:rsidRDefault="00000000" w:rsidRPr="00000000" w14:paraId="0000002A">
      <w:pPr>
        <w:tabs>
          <w:tab w:val="center" w:pos="4680"/>
        </w:tabs>
        <w:rPr>
          <w:b w:val="1"/>
          <w:sz w:val="24"/>
          <w:szCs w:val="24"/>
        </w:rPr>
      </w:pPr>
      <w:r w:rsidDel="00000000" w:rsidR="00000000" w:rsidRPr="00000000">
        <w:rPr>
          <w:rtl w:val="0"/>
        </w:rPr>
      </w:r>
    </w:p>
    <w:p w:rsidR="00000000" w:rsidDel="00000000" w:rsidP="00000000" w:rsidRDefault="00000000" w:rsidRPr="00000000" w14:paraId="0000002B">
      <w:pPr>
        <w:tabs>
          <w:tab w:val="center" w:pos="4680"/>
        </w:tabs>
        <w:rPr>
          <w:b w:val="1"/>
          <w:sz w:val="24"/>
          <w:szCs w:val="24"/>
        </w:rPr>
      </w:pPr>
      <w:r w:rsidDel="00000000" w:rsidR="00000000" w:rsidRPr="00000000">
        <w:rPr>
          <w:rtl w:val="0"/>
        </w:rPr>
      </w:r>
    </w:p>
    <w:p w:rsidR="00000000" w:rsidDel="00000000" w:rsidP="00000000" w:rsidRDefault="00000000" w:rsidRPr="00000000" w14:paraId="0000002C">
      <w:pPr>
        <w:tabs>
          <w:tab w:val="center" w:pos="4680"/>
        </w:tabs>
        <w:rPr>
          <w:b w:val="1"/>
          <w:sz w:val="24"/>
          <w:szCs w:val="24"/>
        </w:rPr>
      </w:pPr>
      <w:r w:rsidDel="00000000" w:rsidR="00000000" w:rsidRPr="00000000">
        <w:rPr>
          <w:rtl w:val="0"/>
        </w:rPr>
      </w:r>
    </w:p>
    <w:p w:rsidR="00000000" w:rsidDel="00000000" w:rsidP="00000000" w:rsidRDefault="00000000" w:rsidRPr="00000000" w14:paraId="0000002D">
      <w:pPr>
        <w:tabs>
          <w:tab w:val="center" w:pos="4680"/>
        </w:tabs>
        <w:rPr>
          <w:b w:val="1"/>
          <w:sz w:val="24"/>
          <w:szCs w:val="24"/>
        </w:rPr>
      </w:pPr>
      <w:r w:rsidDel="00000000" w:rsidR="00000000" w:rsidRPr="00000000">
        <w:rPr>
          <w:rtl w:val="0"/>
        </w:rPr>
      </w:r>
    </w:p>
    <w:p w:rsidR="00000000" w:rsidDel="00000000" w:rsidP="00000000" w:rsidRDefault="00000000" w:rsidRPr="00000000" w14:paraId="0000002E">
      <w:pPr>
        <w:tabs>
          <w:tab w:val="center" w:pos="4680"/>
        </w:tabs>
        <w:rPr>
          <w:b w:val="1"/>
          <w:sz w:val="24"/>
          <w:szCs w:val="24"/>
        </w:rPr>
      </w:pPr>
      <w:r w:rsidDel="00000000" w:rsidR="00000000" w:rsidRPr="00000000">
        <w:rPr>
          <w:rtl w:val="0"/>
        </w:rPr>
      </w:r>
    </w:p>
    <w:p w:rsidR="00000000" w:rsidDel="00000000" w:rsidP="00000000" w:rsidRDefault="00000000" w:rsidRPr="00000000" w14:paraId="0000002F">
      <w:pPr>
        <w:tabs>
          <w:tab w:val="center" w:pos="4680"/>
        </w:tabs>
        <w:rPr>
          <w:b w:val="1"/>
          <w:sz w:val="24"/>
          <w:szCs w:val="24"/>
        </w:rPr>
      </w:pPr>
      <w:r w:rsidDel="00000000" w:rsidR="00000000" w:rsidRPr="00000000">
        <w:rPr>
          <w:rtl w:val="0"/>
        </w:rPr>
      </w:r>
    </w:p>
    <w:p w:rsidR="00000000" w:rsidDel="00000000" w:rsidP="00000000" w:rsidRDefault="00000000" w:rsidRPr="00000000" w14:paraId="00000030">
      <w:pPr>
        <w:pStyle w:val="Heading4"/>
        <w:rPr/>
      </w:pPr>
      <w:r w:rsidDel="00000000" w:rsidR="00000000" w:rsidRPr="00000000">
        <w:rPr>
          <w:rtl w:val="0"/>
        </w:rPr>
      </w:r>
    </w:p>
    <w:p w:rsidR="00000000" w:rsidDel="00000000" w:rsidP="00000000" w:rsidRDefault="00000000" w:rsidRPr="00000000" w14:paraId="00000031">
      <w:pPr>
        <w:pStyle w:val="Heading4"/>
        <w:jc w:val="center"/>
        <w:rPr>
          <w:sz w:val="32"/>
          <w:szCs w:val="32"/>
        </w:rPr>
      </w:pPr>
      <w:r w:rsidDel="00000000" w:rsidR="00000000" w:rsidRPr="00000000">
        <w:rPr>
          <w:sz w:val="32"/>
          <w:szCs w:val="32"/>
          <w:rtl w:val="0"/>
        </w:rPr>
        <w:t xml:space="preserve">Social Work Competencies and Practice Behaviors</w:t>
      </w:r>
    </w:p>
    <w:p w:rsidR="00000000" w:rsidDel="00000000" w:rsidP="00000000" w:rsidRDefault="00000000" w:rsidRPr="00000000" w14:paraId="00000032">
      <w:pPr>
        <w:spacing w:after="120" w:lineRule="auto"/>
        <w:jc w:val="center"/>
        <w:rPr>
          <w:b w:val="1"/>
          <w:u w:val="single"/>
        </w:rPr>
      </w:pPr>
      <w:r w:rsidDel="00000000" w:rsidR="00000000" w:rsidRPr="00000000">
        <w:rPr>
          <w:rtl w:val="0"/>
        </w:rPr>
      </w:r>
    </w:p>
    <w:p w:rsidR="00000000" w:rsidDel="00000000" w:rsidP="00000000" w:rsidRDefault="00000000" w:rsidRPr="00000000" w14:paraId="00000033">
      <w:pPr>
        <w:spacing w:after="120" w:lineRule="auto"/>
        <w:jc w:val="center"/>
        <w:rPr>
          <w:sz w:val="24"/>
          <w:szCs w:val="24"/>
        </w:rPr>
      </w:pPr>
      <w:r w:rsidDel="00000000" w:rsidR="00000000" w:rsidRPr="00000000">
        <w:rPr>
          <w:b w:val="1"/>
          <w:sz w:val="24"/>
          <w:szCs w:val="24"/>
          <w:u w:val="single"/>
          <w:rtl w:val="0"/>
        </w:rPr>
        <w:t xml:space="preserve">Competency 1: Demonstrate Ethical and Professional Behavior</w:t>
      </w:r>
      <w:r w:rsidDel="00000000" w:rsidR="00000000" w:rsidRPr="00000000">
        <w:rPr>
          <w:sz w:val="24"/>
          <w:szCs w:val="24"/>
          <w:rtl w:val="0"/>
        </w:rPr>
        <w:t xml:space="preserve"> </w:t>
      </w:r>
    </w:p>
    <w:p w:rsidR="00000000" w:rsidDel="00000000" w:rsidP="00000000" w:rsidRDefault="00000000" w:rsidRPr="00000000" w14:paraId="00000034">
      <w:pPr>
        <w:rPr/>
      </w:pPr>
      <w:r w:rsidDel="00000000" w:rsidR="00000000" w:rsidRPr="00000000">
        <w:rPr>
          <w:rtl w:val="0"/>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rsidR="00000000" w:rsidDel="00000000" w:rsidP="00000000" w:rsidRDefault="00000000" w:rsidRPr="00000000" w14:paraId="00000035">
      <w:pPr>
        <w:rPr/>
      </w:pPr>
      <w:r w:rsidDel="00000000" w:rsidR="00000000" w:rsidRPr="00000000">
        <w:rPr>
          <w:rtl w:val="0"/>
        </w:rPr>
      </w:r>
    </w:p>
    <w:tbl>
      <w:tblPr>
        <w:tblStyle w:val="Table1"/>
        <w:tblW w:w="10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7"/>
        <w:gridCol w:w="4698"/>
        <w:gridCol w:w="1283"/>
        <w:tblGridChange w:id="0">
          <w:tblGrid>
            <w:gridCol w:w="4657"/>
            <w:gridCol w:w="4698"/>
            <w:gridCol w:w="1283"/>
          </w:tblGrid>
        </w:tblGridChange>
      </w:tblGrid>
      <w:tr>
        <w:trPr>
          <w:trHeight w:val="222" w:hRule="atLeast"/>
        </w:trPr>
        <w:tc>
          <w:tcPr/>
          <w:p w:rsidR="00000000" w:rsidDel="00000000" w:rsidP="00000000" w:rsidRDefault="00000000" w:rsidRPr="00000000" w14:paraId="00000036">
            <w:pPr>
              <w:jc w:val="center"/>
              <w:rPr>
                <w:b w:val="1"/>
              </w:rPr>
            </w:pPr>
            <w:r w:rsidDel="00000000" w:rsidR="00000000" w:rsidRPr="00000000">
              <w:rPr>
                <w:rtl w:val="0"/>
              </w:rPr>
            </w:r>
          </w:p>
          <w:p w:rsidR="00000000" w:rsidDel="00000000" w:rsidP="00000000" w:rsidRDefault="00000000" w:rsidRPr="00000000" w14:paraId="00000037">
            <w:pPr>
              <w:jc w:val="center"/>
              <w:rPr>
                <w:b w:val="1"/>
              </w:rPr>
            </w:pPr>
            <w:r w:rsidDel="00000000" w:rsidR="00000000" w:rsidRPr="00000000">
              <w:rPr>
                <w:b w:val="1"/>
                <w:rtl w:val="0"/>
              </w:rPr>
              <w:t xml:space="preserve">Competency 1: Demonstrate Ethical and Professional Behavior</w:t>
            </w:r>
          </w:p>
        </w:tc>
        <w:tc>
          <w:tcPr/>
          <w:p w:rsidR="00000000" w:rsidDel="00000000" w:rsidP="00000000" w:rsidRDefault="00000000" w:rsidRPr="00000000" w14:paraId="00000038">
            <w:pPr>
              <w:jc w:val="center"/>
              <w:rPr>
                <w:b w:val="1"/>
              </w:rPr>
            </w:pPr>
            <w:r w:rsidDel="00000000" w:rsidR="00000000" w:rsidRPr="00000000">
              <w:rPr>
                <w:rtl w:val="0"/>
              </w:rPr>
            </w:r>
          </w:p>
          <w:p w:rsidR="00000000" w:rsidDel="00000000" w:rsidP="00000000" w:rsidRDefault="00000000" w:rsidRPr="00000000" w14:paraId="00000039">
            <w:pPr>
              <w:jc w:val="center"/>
              <w:rPr>
                <w:b w:val="1"/>
              </w:rPr>
            </w:pPr>
            <w:r w:rsidDel="00000000" w:rsidR="00000000" w:rsidRPr="00000000">
              <w:rPr>
                <w:b w:val="1"/>
                <w:rtl w:val="0"/>
              </w:rPr>
              <w:t xml:space="preserve">Learning Activities within the internship</w:t>
            </w:r>
          </w:p>
        </w:tc>
        <w:tc>
          <w:tcPr>
            <w:tcBorders>
              <w:bottom w:color="000000" w:space="0" w:sz="4" w:val="single"/>
            </w:tcBorders>
            <w:shd w:fill="auto" w:val="clear"/>
          </w:tcPr>
          <w:p w:rsidR="00000000" w:rsidDel="00000000" w:rsidP="00000000" w:rsidRDefault="00000000" w:rsidRPr="00000000" w14:paraId="0000003A">
            <w:pPr>
              <w:spacing w:after="200" w:line="276" w:lineRule="auto"/>
              <w:jc w:val="center"/>
              <w:rPr>
                <w:b w:val="1"/>
              </w:rPr>
            </w:pPr>
            <w:r w:rsidDel="00000000" w:rsidR="00000000" w:rsidRPr="00000000">
              <w:rPr>
                <w:b w:val="1"/>
                <w:rtl w:val="0"/>
              </w:rPr>
              <w:t xml:space="preserve">Anticipated date of learning activity</w:t>
            </w:r>
          </w:p>
        </w:tc>
      </w:tr>
      <w:tr>
        <w:trPr>
          <w:trHeight w:val="73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line="256" w:lineRule="auto"/>
              <w:rPr/>
            </w:pPr>
            <w:r w:rsidDel="00000000" w:rsidR="00000000" w:rsidRPr="00000000">
              <w:rPr>
                <w:rtl w:val="0"/>
              </w:rPr>
              <w:t xml:space="preserve">Student applies ethical decision-making skills in clinical situations.</w:t>
            </w:r>
          </w:p>
          <w:p w:rsidR="00000000" w:rsidDel="00000000" w:rsidP="00000000" w:rsidRDefault="00000000" w:rsidRPr="00000000" w14:paraId="0000003C">
            <w:pPr>
              <w:spacing w:line="256" w:lineRule="auto"/>
              <w:rPr/>
            </w:pPr>
            <w:r w:rsidDel="00000000" w:rsidR="00000000" w:rsidRPr="00000000">
              <w:rPr>
                <w:rtl w:val="0"/>
              </w:rPr>
            </w:r>
          </w:p>
        </w:tc>
        <w:tc>
          <w:tcPr/>
          <w:p w:rsidR="00000000" w:rsidDel="00000000" w:rsidP="00000000" w:rsidRDefault="00000000" w:rsidRPr="00000000" w14:paraId="0000003D">
            <w:pPr>
              <w:rPr>
                <w:color w:val="ff0000"/>
              </w:rPr>
            </w:pPr>
            <w:r w:rsidDel="00000000" w:rsidR="00000000" w:rsidRPr="00000000">
              <w:rPr>
                <w:rtl w:val="0"/>
              </w:rPr>
              <w:t xml:space="preserve">-</w:t>
            </w:r>
            <w:r w:rsidDel="00000000" w:rsidR="00000000" w:rsidRPr="00000000">
              <w:rPr>
                <w:color w:val="ff0000"/>
                <w:rtl w:val="0"/>
              </w:rPr>
              <w:t xml:space="preserve"> Review NASW Code of Ethics</w:t>
            </w:r>
          </w:p>
          <w:p w:rsidR="00000000" w:rsidDel="00000000" w:rsidP="00000000" w:rsidRDefault="00000000" w:rsidRPr="00000000" w14:paraId="0000003E">
            <w:pPr>
              <w:rPr>
                <w:color w:val="ff0000"/>
              </w:rPr>
            </w:pPr>
            <w:r w:rsidDel="00000000" w:rsidR="00000000" w:rsidRPr="00000000">
              <w:rPr>
                <w:color w:val="ff0000"/>
                <w:rtl w:val="0"/>
              </w:rPr>
              <w:t xml:space="preserve">-Apply ethical decision-making skills during an individual session or group session with client</w:t>
            </w:r>
          </w:p>
          <w:p w:rsidR="00000000" w:rsidDel="00000000" w:rsidP="00000000" w:rsidRDefault="00000000" w:rsidRPr="00000000" w14:paraId="0000003F">
            <w:pPr>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40">
            <w:pPr>
              <w:spacing w:after="200" w:line="276" w:lineRule="auto"/>
              <w:rPr/>
            </w:pPr>
            <w:r w:rsidDel="00000000" w:rsidR="00000000" w:rsidRPr="00000000">
              <w:rPr>
                <w:color w:val="ff0000"/>
                <w:rtl w:val="0"/>
              </w:rPr>
              <w:t xml:space="preserve">10.20.20</w:t>
            </w:r>
            <w:r w:rsidDel="00000000" w:rsidR="00000000" w:rsidRPr="00000000">
              <w:rPr>
                <w:rtl w:val="0"/>
              </w:rPr>
            </w:r>
          </w:p>
        </w:tc>
      </w:tr>
      <w:tr>
        <w:trPr>
          <w:trHeight w:val="48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56" w:lineRule="auto"/>
              <w:rPr/>
            </w:pPr>
            <w:r w:rsidDel="00000000" w:rsidR="00000000" w:rsidRPr="00000000">
              <w:rPr>
                <w:rtl w:val="0"/>
              </w:rPr>
              <w:t xml:space="preserve">Student assesses personal biases in relation to clinical practice.</w:t>
            </w:r>
          </w:p>
          <w:p w:rsidR="00000000" w:rsidDel="00000000" w:rsidP="00000000" w:rsidRDefault="00000000" w:rsidRPr="00000000" w14:paraId="00000042">
            <w:pPr>
              <w:spacing w:line="256" w:lineRule="auto"/>
              <w:rPr/>
            </w:pPr>
            <w:r w:rsidDel="00000000" w:rsidR="00000000" w:rsidRPr="00000000">
              <w:rPr>
                <w:rtl w:val="0"/>
              </w:rPr>
            </w:r>
          </w:p>
        </w:tc>
        <w:tc>
          <w:tcPr/>
          <w:p w:rsidR="00000000" w:rsidDel="00000000" w:rsidP="00000000" w:rsidRDefault="00000000" w:rsidRPr="00000000" w14:paraId="00000043">
            <w:pPr>
              <w:rPr>
                <w:color w:val="ff0000"/>
              </w:rPr>
            </w:pPr>
            <w:r w:rsidDel="00000000" w:rsidR="00000000" w:rsidRPr="00000000">
              <w:rPr>
                <w:color w:val="ff0000"/>
                <w:rtl w:val="0"/>
              </w:rPr>
              <w:t xml:space="preserve">-Complete implicit bias test on: </w:t>
            </w:r>
            <w:hyperlink r:id="rId7">
              <w:r w:rsidDel="00000000" w:rsidR="00000000" w:rsidRPr="00000000">
                <w:rPr>
                  <w:color w:val="0000ff"/>
                  <w:u w:val="single"/>
                  <w:rtl w:val="0"/>
                </w:rPr>
                <w:t xml:space="preserve">https://implicit.harvard.edu/implicit/</w:t>
              </w:r>
            </w:hyperlink>
            <w:r w:rsidDel="00000000" w:rsidR="00000000" w:rsidRPr="00000000">
              <w:rPr>
                <w:color w:val="ff0000"/>
                <w:rtl w:val="0"/>
              </w:rPr>
              <w:t xml:space="preserve"> </w:t>
            </w:r>
          </w:p>
          <w:p w:rsidR="00000000" w:rsidDel="00000000" w:rsidP="00000000" w:rsidRDefault="00000000" w:rsidRPr="00000000" w14:paraId="00000044">
            <w:pPr>
              <w:rPr>
                <w:color w:val="ff0000"/>
              </w:rPr>
            </w:pPr>
            <w:r w:rsidDel="00000000" w:rsidR="00000000" w:rsidRPr="00000000">
              <w:rPr>
                <w:rtl w:val="0"/>
              </w:rPr>
            </w:r>
          </w:p>
          <w:p w:rsidR="00000000" w:rsidDel="00000000" w:rsidP="00000000" w:rsidRDefault="00000000" w:rsidRPr="00000000" w14:paraId="00000045">
            <w:pPr>
              <w:rPr>
                <w:color w:val="ff0000"/>
              </w:rPr>
            </w:pPr>
            <w:r w:rsidDel="00000000" w:rsidR="00000000" w:rsidRPr="00000000">
              <w:rPr>
                <w:color w:val="ff0000"/>
                <w:rtl w:val="0"/>
              </w:rPr>
              <w:t xml:space="preserve">-Create a reflective journal; Write one-page reflection based on result of the implicit bias test. </w:t>
            </w:r>
          </w:p>
          <w:p w:rsidR="00000000" w:rsidDel="00000000" w:rsidP="00000000" w:rsidRDefault="00000000" w:rsidRPr="00000000" w14:paraId="00000046">
            <w:pPr>
              <w:rPr>
                <w:color w:val="ff0000"/>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48">
            <w:pPr>
              <w:spacing w:after="200" w:line="276" w:lineRule="auto"/>
              <w:rPr>
                <w:color w:val="ff0000"/>
              </w:rPr>
            </w:pPr>
            <w:r w:rsidDel="00000000" w:rsidR="00000000" w:rsidRPr="00000000">
              <w:rPr>
                <w:color w:val="ff0000"/>
                <w:rtl w:val="0"/>
              </w:rPr>
              <w:t xml:space="preserve">9.1.20</w:t>
            </w:r>
          </w:p>
          <w:p w:rsidR="00000000" w:rsidDel="00000000" w:rsidP="00000000" w:rsidRDefault="00000000" w:rsidRPr="00000000" w14:paraId="00000049">
            <w:pPr>
              <w:spacing w:after="200" w:line="276" w:lineRule="auto"/>
              <w:rPr>
                <w:color w:val="ff0000"/>
              </w:rPr>
            </w:pPr>
            <w:r w:rsidDel="00000000" w:rsidR="00000000" w:rsidRPr="00000000">
              <w:rPr>
                <w:rtl w:val="0"/>
              </w:rPr>
            </w:r>
          </w:p>
          <w:p w:rsidR="00000000" w:rsidDel="00000000" w:rsidP="00000000" w:rsidRDefault="00000000" w:rsidRPr="00000000" w14:paraId="0000004A">
            <w:pPr>
              <w:spacing w:after="200" w:line="276" w:lineRule="auto"/>
              <w:rPr>
                <w:color w:val="ff0000"/>
              </w:rPr>
            </w:pPr>
            <w:r w:rsidDel="00000000" w:rsidR="00000000" w:rsidRPr="00000000">
              <w:rPr>
                <w:color w:val="ff0000"/>
                <w:rtl w:val="0"/>
              </w:rPr>
              <w:t xml:space="preserve">Weekly Journal Entries</w:t>
            </w:r>
          </w:p>
        </w:tc>
      </w:tr>
      <w:tr>
        <w:trPr>
          <w:trHeight w:val="74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56" w:lineRule="auto"/>
              <w:rPr/>
            </w:pPr>
            <w:r w:rsidDel="00000000" w:rsidR="00000000" w:rsidRPr="00000000">
              <w:rPr>
                <w:rtl w:val="0"/>
              </w:rPr>
              <w:t xml:space="preserve">Student demonstrates professional behavior in compliance with the NASW Code of Ethics and the profession's history, mission, and responsibilities in relation to clinical social work.</w:t>
            </w:r>
          </w:p>
          <w:p w:rsidR="00000000" w:rsidDel="00000000" w:rsidP="00000000" w:rsidRDefault="00000000" w:rsidRPr="00000000" w14:paraId="0000004C">
            <w:pPr>
              <w:spacing w:line="256" w:lineRule="auto"/>
              <w:rPr/>
            </w:pPr>
            <w:r w:rsidDel="00000000" w:rsidR="00000000" w:rsidRPr="00000000">
              <w:rPr>
                <w:rtl w:val="0"/>
              </w:rPr>
            </w:r>
          </w:p>
        </w:tc>
        <w:tc>
          <w:tcPr/>
          <w:p w:rsidR="00000000" w:rsidDel="00000000" w:rsidP="00000000" w:rsidRDefault="00000000" w:rsidRPr="00000000" w14:paraId="0000004D">
            <w:pPr>
              <w:rPr>
                <w:color w:val="ff0000"/>
              </w:rPr>
            </w:pPr>
            <w:r w:rsidDel="00000000" w:rsidR="00000000" w:rsidRPr="00000000">
              <w:rPr>
                <w:color w:val="ff0000"/>
                <w:rtl w:val="0"/>
              </w:rPr>
              <w:t xml:space="preserve">-Review agency manual and policies</w:t>
            </w:r>
          </w:p>
          <w:p w:rsidR="00000000" w:rsidDel="00000000" w:rsidP="00000000" w:rsidRDefault="00000000" w:rsidRPr="00000000" w14:paraId="0000004E">
            <w:pPr>
              <w:rPr>
                <w:color w:val="ff0000"/>
              </w:rPr>
            </w:pPr>
            <w:r w:rsidDel="00000000" w:rsidR="00000000" w:rsidRPr="00000000">
              <w:rPr>
                <w:rtl w:val="0"/>
              </w:rPr>
            </w:r>
          </w:p>
          <w:p w:rsidR="00000000" w:rsidDel="00000000" w:rsidP="00000000" w:rsidRDefault="00000000" w:rsidRPr="00000000" w14:paraId="0000004F">
            <w:pPr>
              <w:rPr>
                <w:color w:val="ff0000"/>
              </w:rPr>
            </w:pPr>
            <w:r w:rsidDel="00000000" w:rsidR="00000000" w:rsidRPr="00000000">
              <w:rPr>
                <w:color w:val="ff0000"/>
                <w:rtl w:val="0"/>
              </w:rPr>
              <w:t xml:space="preserve">-Discuss professional behavior expectations with supervisor. </w:t>
            </w:r>
          </w:p>
          <w:p w:rsidR="00000000" w:rsidDel="00000000" w:rsidP="00000000" w:rsidRDefault="00000000" w:rsidRPr="00000000" w14:paraId="00000050">
            <w:pPr>
              <w:rPr>
                <w:color w:val="ff0000"/>
              </w:rPr>
            </w:pPr>
            <w:r w:rsidDel="00000000" w:rsidR="00000000" w:rsidRPr="00000000">
              <w:rPr>
                <w:rtl w:val="0"/>
              </w:rPr>
            </w:r>
          </w:p>
          <w:p w:rsidR="00000000" w:rsidDel="00000000" w:rsidP="00000000" w:rsidRDefault="00000000" w:rsidRPr="00000000" w14:paraId="00000051">
            <w:pPr>
              <w:rPr>
                <w:color w:val="ff0000"/>
              </w:rPr>
            </w:pPr>
            <w:r w:rsidDel="00000000" w:rsidR="00000000" w:rsidRPr="00000000">
              <w:rPr>
                <w:color w:val="ff0000"/>
                <w:rtl w:val="0"/>
              </w:rPr>
              <w:t xml:space="preserve">-Discuss non-verbal communications </w:t>
            </w:r>
          </w:p>
        </w:tc>
        <w:tc>
          <w:tcPr>
            <w:tcBorders>
              <w:bottom w:color="000000" w:space="0" w:sz="4" w:val="single"/>
            </w:tcBorders>
            <w:shd w:fill="auto" w:val="clear"/>
          </w:tcPr>
          <w:p w:rsidR="00000000" w:rsidDel="00000000" w:rsidP="00000000" w:rsidRDefault="00000000" w:rsidRPr="00000000" w14:paraId="00000052">
            <w:pPr>
              <w:spacing w:after="200" w:line="276" w:lineRule="auto"/>
              <w:rPr>
                <w:color w:val="ff0000"/>
              </w:rPr>
            </w:pPr>
            <w:r w:rsidDel="00000000" w:rsidR="00000000" w:rsidRPr="00000000">
              <w:rPr>
                <w:color w:val="ff0000"/>
                <w:rtl w:val="0"/>
              </w:rPr>
              <w:t xml:space="preserve">9.1.20</w:t>
            </w:r>
          </w:p>
          <w:p w:rsidR="00000000" w:rsidDel="00000000" w:rsidP="00000000" w:rsidRDefault="00000000" w:rsidRPr="00000000" w14:paraId="00000053">
            <w:pPr>
              <w:spacing w:after="200" w:line="276" w:lineRule="auto"/>
              <w:rPr>
                <w:color w:val="ff0000"/>
              </w:rPr>
            </w:pPr>
            <w:r w:rsidDel="00000000" w:rsidR="00000000" w:rsidRPr="00000000">
              <w:rPr>
                <w:rtl w:val="0"/>
              </w:rPr>
            </w:r>
          </w:p>
          <w:p w:rsidR="00000000" w:rsidDel="00000000" w:rsidP="00000000" w:rsidRDefault="00000000" w:rsidRPr="00000000" w14:paraId="00000054">
            <w:pPr>
              <w:spacing w:after="200" w:line="276" w:lineRule="auto"/>
              <w:rPr>
                <w:color w:val="ff0000"/>
              </w:rPr>
            </w:pPr>
            <w:r w:rsidDel="00000000" w:rsidR="00000000" w:rsidRPr="00000000">
              <w:rPr>
                <w:color w:val="ff0000"/>
                <w:rtl w:val="0"/>
              </w:rPr>
              <w:t xml:space="preserve">10.20.20</w:t>
            </w:r>
          </w:p>
        </w:tc>
      </w:tr>
      <w:tr>
        <w:trPr>
          <w:trHeight w:val="48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56" w:lineRule="auto"/>
              <w:rPr/>
            </w:pPr>
            <w:r w:rsidDel="00000000" w:rsidR="00000000" w:rsidRPr="00000000">
              <w:rPr>
                <w:rtl w:val="0"/>
              </w:rPr>
              <w:t xml:space="preserve">Student demonstrates ethical use of technology.</w:t>
            </w:r>
          </w:p>
        </w:tc>
        <w:tc>
          <w:tcPr/>
          <w:p w:rsidR="00000000" w:rsidDel="00000000" w:rsidP="00000000" w:rsidRDefault="00000000" w:rsidRPr="00000000" w14:paraId="00000056">
            <w:pPr>
              <w:rPr>
                <w:color w:val="ff0000"/>
              </w:rPr>
            </w:pPr>
            <w:r w:rsidDel="00000000" w:rsidR="00000000" w:rsidRPr="00000000">
              <w:rPr>
                <w:rtl w:val="0"/>
              </w:rPr>
              <w:t xml:space="preserve">-</w:t>
            </w:r>
            <w:r w:rsidDel="00000000" w:rsidR="00000000" w:rsidRPr="00000000">
              <w:rPr>
                <w:color w:val="ff0000"/>
                <w:rtl w:val="0"/>
              </w:rPr>
              <w:t xml:space="preserve">Utilizing technology approved by site supervisor appropriately and professionally </w:t>
            </w:r>
          </w:p>
          <w:p w:rsidR="00000000" w:rsidDel="00000000" w:rsidP="00000000" w:rsidRDefault="00000000" w:rsidRPr="00000000" w14:paraId="00000057">
            <w:pPr>
              <w:rPr>
                <w:color w:val="ff0000"/>
              </w:rPr>
            </w:pPr>
            <w:r w:rsidDel="00000000" w:rsidR="00000000" w:rsidRPr="00000000">
              <w:rPr>
                <w:rtl w:val="0"/>
              </w:rPr>
            </w:r>
          </w:p>
          <w:p w:rsidR="00000000" w:rsidDel="00000000" w:rsidP="00000000" w:rsidRDefault="00000000" w:rsidRPr="00000000" w14:paraId="00000058">
            <w:pPr>
              <w:rPr>
                <w:color w:val="ff0000"/>
              </w:rPr>
            </w:pPr>
            <w:r w:rsidDel="00000000" w:rsidR="00000000" w:rsidRPr="00000000">
              <w:rPr>
                <w:color w:val="ff0000"/>
                <w:rtl w:val="0"/>
              </w:rPr>
              <w:t xml:space="preserve">-Research newer technology that the site could utilize </w:t>
            </w:r>
          </w:p>
          <w:p w:rsidR="00000000" w:rsidDel="00000000" w:rsidP="00000000" w:rsidRDefault="00000000" w:rsidRPr="00000000" w14:paraId="00000059">
            <w:pPr>
              <w:rPr>
                <w:color w:val="ff0000"/>
              </w:rPr>
            </w:pPr>
            <w:r w:rsidDel="00000000" w:rsidR="00000000" w:rsidRPr="00000000">
              <w:rPr>
                <w:rtl w:val="0"/>
              </w:rPr>
            </w:r>
          </w:p>
          <w:p w:rsidR="00000000" w:rsidDel="00000000" w:rsidP="00000000" w:rsidRDefault="00000000" w:rsidRPr="00000000" w14:paraId="0000005A">
            <w:pPr>
              <w:rPr/>
            </w:pPr>
            <w:r w:rsidDel="00000000" w:rsidR="00000000" w:rsidRPr="00000000">
              <w:rPr>
                <w:color w:val="ff0000"/>
                <w:rtl w:val="0"/>
              </w:rPr>
              <w:t xml:space="preserve">-Share recommendations with site supervisor </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5B">
            <w:pPr>
              <w:spacing w:after="200" w:line="276" w:lineRule="auto"/>
              <w:rPr/>
            </w:pPr>
            <w:r w:rsidDel="00000000" w:rsidR="00000000" w:rsidRPr="00000000">
              <w:rPr>
                <w:color w:val="ff0000"/>
                <w:rtl w:val="0"/>
              </w:rPr>
              <w:t xml:space="preserve">11.30.20</w:t>
            </w:r>
            <w:r w:rsidDel="00000000" w:rsidR="00000000" w:rsidRPr="00000000">
              <w:rPr>
                <w:rtl w:val="0"/>
              </w:rPr>
            </w:r>
          </w:p>
        </w:tc>
      </w:tr>
    </w:tbl>
    <w:p w:rsidR="00000000" w:rsidDel="00000000" w:rsidP="00000000" w:rsidRDefault="00000000" w:rsidRPr="00000000" w14:paraId="0000005C">
      <w:pPr>
        <w:jc w:val="center"/>
        <w:rPr>
          <w:b w:val="1"/>
          <w:sz w:val="24"/>
          <w:szCs w:val="24"/>
          <w:u w:val="single"/>
        </w:rPr>
      </w:pPr>
      <w:r w:rsidDel="00000000" w:rsidR="00000000" w:rsidRPr="00000000">
        <w:rPr>
          <w:rtl w:val="0"/>
        </w:rPr>
      </w:r>
    </w:p>
    <w:p w:rsidR="00000000" w:rsidDel="00000000" w:rsidP="00000000" w:rsidRDefault="00000000" w:rsidRPr="00000000" w14:paraId="0000005D">
      <w:pPr>
        <w:spacing w:after="120" w:lineRule="auto"/>
        <w:jc w:val="center"/>
        <w:rPr>
          <w:b w:val="1"/>
          <w:sz w:val="24"/>
          <w:szCs w:val="24"/>
          <w:u w:val="single"/>
        </w:rPr>
      </w:pPr>
      <w:r w:rsidDel="00000000" w:rsidR="00000000" w:rsidRPr="00000000">
        <w:rPr>
          <w:b w:val="1"/>
          <w:sz w:val="24"/>
          <w:szCs w:val="24"/>
          <w:u w:val="single"/>
          <w:rtl w:val="0"/>
        </w:rPr>
        <w:t xml:space="preserve">Competency 2: Engage Diversity and Difference in Practice</w:t>
      </w:r>
    </w:p>
    <w:p w:rsidR="00000000" w:rsidDel="00000000" w:rsidP="00000000" w:rsidRDefault="00000000" w:rsidRPr="00000000" w14:paraId="0000005E">
      <w:pPr>
        <w:rPr/>
      </w:pPr>
      <w:r w:rsidDel="00000000" w:rsidR="00000000" w:rsidRPr="00000000">
        <w:rPr>
          <w:rtl w:val="0"/>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rsidR="00000000" w:rsidDel="00000000" w:rsidP="00000000" w:rsidRDefault="00000000" w:rsidRPr="00000000" w14:paraId="0000005F">
      <w:pPr>
        <w:rPr/>
      </w:pPr>
      <w:r w:rsidDel="00000000" w:rsidR="00000000" w:rsidRPr="00000000">
        <w:rPr>
          <w:rtl w:val="0"/>
        </w:rPr>
      </w:r>
    </w:p>
    <w:tbl>
      <w:tblPr>
        <w:tblStyle w:val="Table2"/>
        <w:tblW w:w="105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55"/>
        <w:gridCol w:w="4510"/>
        <w:gridCol w:w="1283"/>
        <w:tblGridChange w:id="0">
          <w:tblGrid>
            <w:gridCol w:w="4755"/>
            <w:gridCol w:w="4510"/>
            <w:gridCol w:w="1283"/>
          </w:tblGrid>
        </w:tblGridChange>
      </w:tblGrid>
      <w:tr>
        <w:trPr>
          <w:trHeight w:val="226" w:hRule="atLeast"/>
        </w:trPr>
        <w:tc>
          <w:tcPr/>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jc w:val="center"/>
              <w:rPr>
                <w:b w:val="1"/>
              </w:rPr>
            </w:pPr>
            <w:r w:rsidDel="00000000" w:rsidR="00000000" w:rsidRPr="00000000">
              <w:rPr>
                <w:rtl w:val="0"/>
              </w:rPr>
            </w:r>
          </w:p>
          <w:p w:rsidR="00000000" w:rsidDel="00000000" w:rsidP="00000000" w:rsidRDefault="00000000" w:rsidRPr="00000000" w14:paraId="00000062">
            <w:pPr>
              <w:jc w:val="center"/>
              <w:rPr>
                <w:b w:val="1"/>
              </w:rPr>
            </w:pPr>
            <w:r w:rsidDel="00000000" w:rsidR="00000000" w:rsidRPr="00000000">
              <w:rPr>
                <w:b w:val="1"/>
                <w:rtl w:val="0"/>
              </w:rPr>
              <w:t xml:space="preserve">Competency 2: Engage Diversity and Difference in Practice</w:t>
            </w:r>
          </w:p>
          <w:p w:rsidR="00000000" w:rsidDel="00000000" w:rsidP="00000000" w:rsidRDefault="00000000" w:rsidRPr="00000000" w14:paraId="00000063">
            <w:pPr>
              <w:rPr>
                <w:b w:val="1"/>
                <w:sz w:val="24"/>
                <w:szCs w:val="24"/>
              </w:rPr>
            </w:pPr>
            <w:r w:rsidDel="00000000" w:rsidR="00000000" w:rsidRPr="00000000">
              <w:rPr>
                <w:rtl w:val="0"/>
              </w:rPr>
            </w:r>
          </w:p>
        </w:tc>
        <w:tc>
          <w:tcPr/>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jc w:val="center"/>
              <w:rPr>
                <w:b w:val="1"/>
              </w:rPr>
            </w:pPr>
            <w:r w:rsidDel="00000000" w:rsidR="00000000" w:rsidRPr="00000000">
              <w:rPr>
                <w:b w:val="1"/>
                <w:rtl w:val="0"/>
              </w:rPr>
              <w:t xml:space="preserve">Learning Activities within the internship</w:t>
            </w:r>
          </w:p>
        </w:tc>
        <w:tc>
          <w:tcPr>
            <w:shd w:fill="auto" w:val="clear"/>
          </w:tcPr>
          <w:p w:rsidR="00000000" w:rsidDel="00000000" w:rsidP="00000000" w:rsidRDefault="00000000" w:rsidRPr="00000000" w14:paraId="00000067">
            <w:pPr>
              <w:spacing w:after="200" w:line="276" w:lineRule="auto"/>
              <w:jc w:val="center"/>
              <w:rPr>
                <w:b w:val="1"/>
              </w:rPr>
            </w:pPr>
            <w:r w:rsidDel="00000000" w:rsidR="00000000" w:rsidRPr="00000000">
              <w:rPr>
                <w:b w:val="1"/>
                <w:rtl w:val="0"/>
              </w:rPr>
              <w:t xml:space="preserve">Anticipated date of learning activity</w:t>
            </w:r>
          </w:p>
        </w:tc>
      </w:tr>
      <w:tr>
        <w:trPr>
          <w:trHeight w:val="693" w:hRule="atLeast"/>
        </w:trP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explains how social work values relate to social, economic, and environmental justice.</w:t>
            </w:r>
          </w:p>
        </w:tc>
        <w:tc>
          <w:tcPr/>
          <w:p w:rsidR="00000000" w:rsidDel="00000000" w:rsidP="00000000" w:rsidRDefault="00000000" w:rsidRPr="00000000" w14:paraId="00000069">
            <w:pPr>
              <w:rPr>
                <w:color w:val="ff0000"/>
              </w:rPr>
            </w:pPr>
            <w:r w:rsidDel="00000000" w:rsidR="00000000" w:rsidRPr="00000000">
              <w:rPr>
                <w:color w:val="ff0000"/>
                <w:rtl w:val="0"/>
              </w:rPr>
              <w:t xml:space="preserve">-Research ways that social work values relate to your current client population</w:t>
            </w:r>
          </w:p>
          <w:p w:rsidR="00000000" w:rsidDel="00000000" w:rsidP="00000000" w:rsidRDefault="00000000" w:rsidRPr="00000000" w14:paraId="0000006A">
            <w:pPr>
              <w:rPr>
                <w:color w:val="ff0000"/>
              </w:rPr>
            </w:pPr>
            <w:r w:rsidDel="00000000" w:rsidR="00000000" w:rsidRPr="00000000">
              <w:rPr>
                <w:rtl w:val="0"/>
              </w:rPr>
            </w:r>
          </w:p>
          <w:p w:rsidR="00000000" w:rsidDel="00000000" w:rsidP="00000000" w:rsidRDefault="00000000" w:rsidRPr="00000000" w14:paraId="0000006B">
            <w:pPr>
              <w:rPr>
                <w:color w:val="ff0000"/>
              </w:rPr>
            </w:pPr>
            <w:r w:rsidDel="00000000" w:rsidR="00000000" w:rsidRPr="00000000">
              <w:rPr>
                <w:color w:val="ff0000"/>
                <w:rtl w:val="0"/>
              </w:rPr>
              <w:t xml:space="preserve">-Discuss with supervisor ways to implement ideas into practice </w:t>
            </w:r>
          </w:p>
          <w:p w:rsidR="00000000" w:rsidDel="00000000" w:rsidP="00000000" w:rsidRDefault="00000000" w:rsidRPr="00000000" w14:paraId="0000006C">
            <w:pPr>
              <w:rPr>
                <w:color w:val="ff0000"/>
              </w:rPr>
            </w:pPr>
            <w:r w:rsidDel="00000000" w:rsidR="00000000" w:rsidRPr="00000000">
              <w:rPr>
                <w:rtl w:val="0"/>
              </w:rPr>
            </w:r>
          </w:p>
        </w:tc>
        <w:tc>
          <w:tcPr>
            <w:shd w:fill="auto" w:val="clear"/>
          </w:tcPr>
          <w:p w:rsidR="00000000" w:rsidDel="00000000" w:rsidP="00000000" w:rsidRDefault="00000000" w:rsidRPr="00000000" w14:paraId="0000006D">
            <w:pPr>
              <w:spacing w:after="200" w:line="276" w:lineRule="auto"/>
              <w:rPr/>
            </w:pPr>
            <w:r w:rsidDel="00000000" w:rsidR="00000000" w:rsidRPr="00000000">
              <w:rPr>
                <w:color w:val="ff0000"/>
                <w:rtl w:val="0"/>
              </w:rPr>
              <w:t xml:space="preserve">11.20.20</w:t>
            </w:r>
            <w:r w:rsidDel="00000000" w:rsidR="00000000" w:rsidRPr="00000000">
              <w:rPr>
                <w:rtl w:val="0"/>
              </w:rPr>
            </w:r>
          </w:p>
        </w:tc>
      </w:tr>
      <w:tr>
        <w:trPr>
          <w:trHeight w:val="1146" w:hRule="atLeast"/>
        </w:trPr>
        <w:tc>
          <w:tcPr/>
          <w:p w:rsidR="00000000" w:rsidDel="00000000" w:rsidP="00000000" w:rsidRDefault="00000000" w:rsidRPr="00000000" w14:paraId="0000006E">
            <w:pPr>
              <w:rPr/>
            </w:pPr>
            <w:r w:rsidDel="00000000" w:rsidR="00000000" w:rsidRPr="00000000">
              <w:rPr>
                <w:rtl w:val="0"/>
              </w:rPr>
              <w:t xml:space="preserve">Student responds to ways in which oppression, discrimination, poverty, marginalization, and alienation impact clients in clinical social work contexts.</w:t>
            </w:r>
          </w:p>
        </w:tc>
        <w:tc>
          <w:tcPr/>
          <w:p w:rsidR="00000000" w:rsidDel="00000000" w:rsidP="00000000" w:rsidRDefault="00000000" w:rsidRPr="00000000" w14:paraId="0000006F">
            <w:pPr>
              <w:rPr>
                <w:color w:val="ff0000"/>
              </w:rPr>
            </w:pPr>
            <w:r w:rsidDel="00000000" w:rsidR="00000000" w:rsidRPr="00000000">
              <w:rPr>
                <w:color w:val="ff0000"/>
                <w:rtl w:val="0"/>
              </w:rPr>
              <w:t xml:space="preserve">-Watch: </w:t>
            </w:r>
            <w:hyperlink r:id="rId8">
              <w:r w:rsidDel="00000000" w:rsidR="00000000" w:rsidRPr="00000000">
                <w:rPr>
                  <w:color w:val="0000ff"/>
                  <w:u w:val="single"/>
                  <w:rtl w:val="0"/>
                </w:rPr>
                <w:t xml:space="preserve">https://www.ted.com/talks/nate_silver_does_racism_affect_how_you_vote</w:t>
              </w:r>
            </w:hyperlink>
            <w:r w:rsidDel="00000000" w:rsidR="00000000" w:rsidRPr="00000000">
              <w:rPr>
                <w:rtl w:val="0"/>
              </w:rPr>
            </w:r>
          </w:p>
          <w:p w:rsidR="00000000" w:rsidDel="00000000" w:rsidP="00000000" w:rsidRDefault="00000000" w:rsidRPr="00000000" w14:paraId="00000070">
            <w:pPr>
              <w:rPr>
                <w:color w:val="ff0000"/>
              </w:rPr>
            </w:pPr>
            <w:r w:rsidDel="00000000" w:rsidR="00000000" w:rsidRPr="00000000">
              <w:rPr>
                <w:rtl w:val="0"/>
              </w:rPr>
            </w:r>
          </w:p>
          <w:p w:rsidR="00000000" w:rsidDel="00000000" w:rsidP="00000000" w:rsidRDefault="00000000" w:rsidRPr="00000000" w14:paraId="00000071">
            <w:pPr>
              <w:rPr>
                <w:color w:val="ff0000"/>
              </w:rPr>
            </w:pPr>
            <w:r w:rsidDel="00000000" w:rsidR="00000000" w:rsidRPr="00000000">
              <w:rPr>
                <w:color w:val="ff0000"/>
                <w:rtl w:val="0"/>
              </w:rPr>
              <w:t xml:space="preserve">-Listen to: </w:t>
            </w:r>
            <w:hyperlink r:id="rId9">
              <w:r w:rsidDel="00000000" w:rsidR="00000000" w:rsidRPr="00000000">
                <w:rPr>
                  <w:color w:val="0000ff"/>
                  <w:u w:val="single"/>
                  <w:rtl w:val="0"/>
                </w:rPr>
                <w:t xml:space="preserve">https://www.thisamericanlife.org/490/trends-with-benefits</w:t>
              </w:r>
            </w:hyperlink>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tc>
        <w:tc>
          <w:tcPr>
            <w:shd w:fill="auto" w:val="clear"/>
          </w:tcPr>
          <w:p w:rsidR="00000000" w:rsidDel="00000000" w:rsidP="00000000" w:rsidRDefault="00000000" w:rsidRPr="00000000" w14:paraId="00000073">
            <w:pPr>
              <w:spacing w:after="200" w:line="276" w:lineRule="auto"/>
              <w:rPr/>
            </w:pPr>
            <w:r w:rsidDel="00000000" w:rsidR="00000000" w:rsidRPr="00000000">
              <w:rPr>
                <w:color w:val="ff0000"/>
                <w:rtl w:val="0"/>
              </w:rPr>
              <w:t xml:space="preserve">12.1.20</w:t>
            </w:r>
            <w:r w:rsidDel="00000000" w:rsidR="00000000" w:rsidRPr="00000000">
              <w:rPr>
                <w:rtl w:val="0"/>
              </w:rPr>
            </w:r>
          </w:p>
        </w:tc>
      </w:tr>
      <w:tr>
        <w:trPr>
          <w:trHeight w:val="665" w:hRule="atLeast"/>
        </w:trPr>
        <w:tc>
          <w:tcPr/>
          <w:p w:rsidR="00000000" w:rsidDel="00000000" w:rsidP="00000000" w:rsidRDefault="00000000" w:rsidRPr="00000000" w14:paraId="00000074">
            <w:pPr>
              <w:rPr/>
            </w:pPr>
            <w:r w:rsidDel="00000000" w:rsidR="00000000" w:rsidRPr="00000000">
              <w:rPr>
                <w:color w:val="000000"/>
                <w:rtl w:val="0"/>
              </w:rPr>
              <w:t xml:space="preserve">Student identifies the ways in which clients' contexts of diversity and difference impact identity formation.</w:t>
            </w:r>
            <w:r w:rsidDel="00000000" w:rsidR="00000000" w:rsidRPr="00000000">
              <w:rPr>
                <w:rtl w:val="0"/>
              </w:rPr>
            </w:r>
          </w:p>
        </w:tc>
        <w:tc>
          <w:tcPr/>
          <w:p w:rsidR="00000000" w:rsidDel="00000000" w:rsidP="00000000" w:rsidRDefault="00000000" w:rsidRPr="00000000" w14:paraId="00000075">
            <w:pPr>
              <w:rPr>
                <w:color w:val="ff0000"/>
              </w:rPr>
            </w:pPr>
            <w:r w:rsidDel="00000000" w:rsidR="00000000" w:rsidRPr="00000000">
              <w:rPr>
                <w:color w:val="ff0000"/>
                <w:rtl w:val="0"/>
              </w:rPr>
              <w:t xml:space="preserve">Listen to: </w:t>
            </w:r>
          </w:p>
          <w:p w:rsidR="00000000" w:rsidDel="00000000" w:rsidP="00000000" w:rsidRDefault="00000000" w:rsidRPr="00000000" w14:paraId="00000076">
            <w:pPr>
              <w:rPr>
                <w:color w:val="ff0000"/>
              </w:rPr>
            </w:pPr>
            <w:r w:rsidDel="00000000" w:rsidR="00000000" w:rsidRPr="00000000">
              <w:rPr>
                <w:color w:val="ff0000"/>
                <w:rtl w:val="0"/>
              </w:rPr>
              <w:t xml:space="preserve"> </w:t>
            </w:r>
            <w:hyperlink r:id="rId10">
              <w:r w:rsidDel="00000000" w:rsidR="00000000" w:rsidRPr="00000000">
                <w:rPr>
                  <w:color w:val="0000ff"/>
                  <w:u w:val="single"/>
                  <w:rtl w:val="0"/>
                </w:rPr>
                <w:t xml:space="preserve">https://www.theclowdergroup.com/gensilent</w:t>
              </w:r>
            </w:hyperlink>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tc>
        <w:tc>
          <w:tcPr>
            <w:shd w:fill="auto" w:val="clear"/>
          </w:tcPr>
          <w:p w:rsidR="00000000" w:rsidDel="00000000" w:rsidP="00000000" w:rsidRDefault="00000000" w:rsidRPr="00000000" w14:paraId="00000078">
            <w:pPr>
              <w:spacing w:after="200" w:line="276" w:lineRule="auto"/>
              <w:rPr/>
            </w:pPr>
            <w:r w:rsidDel="00000000" w:rsidR="00000000" w:rsidRPr="00000000">
              <w:rPr>
                <w:color w:val="ff0000"/>
                <w:rtl w:val="0"/>
              </w:rPr>
              <w:t xml:space="preserve">12.15.20</w:t>
            </w:r>
            <w:r w:rsidDel="00000000" w:rsidR="00000000" w:rsidRPr="00000000">
              <w:rPr>
                <w:rtl w:val="0"/>
              </w:rPr>
            </w:r>
          </w:p>
        </w:tc>
      </w:tr>
      <w:tr>
        <w:trPr>
          <w:trHeight w:val="467" w:hRule="atLeast"/>
        </w:trPr>
        <w:tc>
          <w:tcPr/>
          <w:p w:rsidR="00000000" w:rsidDel="00000000" w:rsidP="00000000" w:rsidRDefault="00000000" w:rsidRPr="00000000" w14:paraId="00000079">
            <w:pPr>
              <w:rPr/>
            </w:pPr>
            <w:r w:rsidDel="00000000" w:rsidR="00000000" w:rsidRPr="00000000">
              <w:rPr>
                <w:rtl w:val="0"/>
              </w:rPr>
              <w:t xml:space="preserve">Student explores the power and privilege they have as a clinician.</w:t>
            </w:r>
          </w:p>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color w:val="ff0000"/>
              </w:rPr>
            </w:pPr>
            <w:r w:rsidDel="00000000" w:rsidR="00000000" w:rsidRPr="00000000">
              <w:rPr>
                <w:color w:val="ff0000"/>
                <w:rtl w:val="0"/>
              </w:rPr>
              <w:t xml:space="preserve">-Facilitate a group discussion with client(s) on power and privilege dynamic within a therapeutic setting. </w:t>
            </w:r>
          </w:p>
          <w:p w:rsidR="00000000" w:rsidDel="00000000" w:rsidP="00000000" w:rsidRDefault="00000000" w:rsidRPr="00000000" w14:paraId="0000007C">
            <w:pPr>
              <w:rPr>
                <w:color w:val="ff0000"/>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color w:val="ff0000"/>
                <w:rtl w:val="0"/>
              </w:rPr>
              <w:t xml:space="preserve">-Discuss feedback with direct supervisor and ways to implement change </w:t>
            </w:r>
            <w:r w:rsidDel="00000000" w:rsidR="00000000" w:rsidRPr="00000000">
              <w:rPr>
                <w:rtl w:val="0"/>
              </w:rPr>
            </w:r>
          </w:p>
        </w:tc>
        <w:tc>
          <w:tcPr>
            <w:shd w:fill="auto" w:val="clear"/>
          </w:tcPr>
          <w:p w:rsidR="00000000" w:rsidDel="00000000" w:rsidP="00000000" w:rsidRDefault="00000000" w:rsidRPr="00000000" w14:paraId="0000007E">
            <w:pPr>
              <w:spacing w:after="200" w:line="276" w:lineRule="auto"/>
              <w:rPr/>
            </w:pPr>
            <w:r w:rsidDel="00000000" w:rsidR="00000000" w:rsidRPr="00000000">
              <w:rPr>
                <w:color w:val="ff0000"/>
                <w:rtl w:val="0"/>
              </w:rPr>
              <w:t xml:space="preserve">12.15.20</w:t>
            </w:r>
            <w:r w:rsidDel="00000000" w:rsidR="00000000" w:rsidRPr="00000000">
              <w:rPr>
                <w:rtl w:val="0"/>
              </w:rPr>
            </w:r>
          </w:p>
        </w:tc>
      </w:tr>
    </w:tbl>
    <w:p w:rsidR="00000000" w:rsidDel="00000000" w:rsidP="00000000" w:rsidRDefault="00000000" w:rsidRPr="00000000" w14:paraId="0000007F">
      <w:pPr>
        <w:jc w:val="center"/>
        <w:rPr>
          <w:b w:val="1"/>
          <w:u w:val="single"/>
        </w:rPr>
      </w:pPr>
      <w:r w:rsidDel="00000000" w:rsidR="00000000" w:rsidRPr="00000000">
        <w:rPr>
          <w:rtl w:val="0"/>
        </w:rPr>
      </w:r>
    </w:p>
    <w:p w:rsidR="00000000" w:rsidDel="00000000" w:rsidP="00000000" w:rsidRDefault="00000000" w:rsidRPr="00000000" w14:paraId="00000080">
      <w:pPr>
        <w:spacing w:after="120" w:lineRule="auto"/>
        <w:jc w:val="center"/>
        <w:rPr>
          <w:b w:val="1"/>
          <w:sz w:val="24"/>
          <w:szCs w:val="24"/>
          <w:u w:val="single"/>
        </w:rPr>
      </w:pPr>
      <w:r w:rsidDel="00000000" w:rsidR="00000000" w:rsidRPr="00000000">
        <w:rPr>
          <w:b w:val="1"/>
          <w:sz w:val="24"/>
          <w:szCs w:val="24"/>
          <w:u w:val="single"/>
          <w:rtl w:val="0"/>
        </w:rPr>
        <w:t xml:space="preserve">Competency 3: Advance Human Rights and Social, Economic, and Environmental Justice </w:t>
      </w:r>
    </w:p>
    <w:p w:rsidR="00000000" w:rsidDel="00000000" w:rsidP="00000000" w:rsidRDefault="00000000" w:rsidRPr="00000000" w14:paraId="00000081">
      <w:pPr>
        <w:rPr/>
      </w:pPr>
      <w:r w:rsidDel="00000000" w:rsidR="00000000" w:rsidRPr="00000000">
        <w:rPr>
          <w:rtl w:val="0"/>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rsidR="00000000" w:rsidDel="00000000" w:rsidP="00000000" w:rsidRDefault="00000000" w:rsidRPr="00000000" w14:paraId="00000082">
      <w:pPr>
        <w:rPr/>
      </w:pPr>
      <w:r w:rsidDel="00000000" w:rsidR="00000000" w:rsidRPr="00000000">
        <w:rPr>
          <w:rtl w:val="0"/>
        </w:rPr>
      </w:r>
    </w:p>
    <w:tbl>
      <w:tblPr>
        <w:tblStyle w:val="Table3"/>
        <w:tblW w:w="106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40"/>
        <w:gridCol w:w="4615"/>
        <w:gridCol w:w="1296"/>
        <w:tblGridChange w:id="0">
          <w:tblGrid>
            <w:gridCol w:w="4740"/>
            <w:gridCol w:w="4615"/>
            <w:gridCol w:w="1296"/>
          </w:tblGrid>
        </w:tblGridChange>
      </w:tblGrid>
      <w:tr>
        <w:trPr>
          <w:trHeight w:val="278" w:hRule="atLeast"/>
        </w:trPr>
        <w:tc>
          <w:tcPr/>
          <w:p w:rsidR="00000000" w:rsidDel="00000000" w:rsidP="00000000" w:rsidRDefault="00000000" w:rsidRPr="00000000" w14:paraId="00000083">
            <w:pPr>
              <w:jc w:val="center"/>
              <w:rPr>
                <w:b w:val="1"/>
              </w:rPr>
            </w:pPr>
            <w:r w:rsidDel="00000000" w:rsidR="00000000" w:rsidRPr="00000000">
              <w:rPr>
                <w:rtl w:val="0"/>
              </w:rPr>
            </w:r>
          </w:p>
          <w:p w:rsidR="00000000" w:rsidDel="00000000" w:rsidP="00000000" w:rsidRDefault="00000000" w:rsidRPr="00000000" w14:paraId="00000084">
            <w:pPr>
              <w:jc w:val="center"/>
              <w:rPr>
                <w:b w:val="1"/>
                <w:sz w:val="24"/>
                <w:szCs w:val="24"/>
              </w:rPr>
            </w:pPr>
            <w:r w:rsidDel="00000000" w:rsidR="00000000" w:rsidRPr="00000000">
              <w:rPr>
                <w:b w:val="1"/>
                <w:rtl w:val="0"/>
              </w:rPr>
              <w:t xml:space="preserve">Competency 3: Advance Human Rights and Social, Economic, and Environmental Justice</w:t>
            </w:r>
            <w:r w:rsidDel="00000000" w:rsidR="00000000" w:rsidRPr="00000000">
              <w:rPr>
                <w:rtl w:val="0"/>
              </w:rPr>
            </w:r>
          </w:p>
        </w:tc>
        <w:tc>
          <w:tcPr/>
          <w:p w:rsidR="00000000" w:rsidDel="00000000" w:rsidP="00000000" w:rsidRDefault="00000000" w:rsidRPr="00000000" w14:paraId="00000085">
            <w:pPr>
              <w:jc w:val="center"/>
              <w:rPr>
                <w:b w:val="1"/>
              </w:rPr>
            </w:pPr>
            <w:r w:rsidDel="00000000" w:rsidR="00000000" w:rsidRPr="00000000">
              <w:rPr>
                <w:rtl w:val="0"/>
              </w:rPr>
            </w:r>
          </w:p>
          <w:p w:rsidR="00000000" w:rsidDel="00000000" w:rsidP="00000000" w:rsidRDefault="00000000" w:rsidRPr="00000000" w14:paraId="00000086">
            <w:pPr>
              <w:jc w:val="center"/>
              <w:rPr>
                <w:b w:val="1"/>
              </w:rPr>
            </w:pPr>
            <w:r w:rsidDel="00000000" w:rsidR="00000000" w:rsidRPr="00000000">
              <w:rPr>
                <w:b w:val="1"/>
                <w:rtl w:val="0"/>
              </w:rPr>
              <w:t xml:space="preserve">Learning Activities within the internship</w:t>
            </w:r>
          </w:p>
        </w:tc>
        <w:tc>
          <w:tcPr>
            <w:shd w:fill="auto" w:val="clear"/>
          </w:tcPr>
          <w:p w:rsidR="00000000" w:rsidDel="00000000" w:rsidP="00000000" w:rsidRDefault="00000000" w:rsidRPr="00000000" w14:paraId="00000087">
            <w:pPr>
              <w:spacing w:after="200" w:line="276" w:lineRule="auto"/>
              <w:jc w:val="center"/>
              <w:rPr>
                <w:b w:val="1"/>
              </w:rPr>
            </w:pPr>
            <w:r w:rsidDel="00000000" w:rsidR="00000000" w:rsidRPr="00000000">
              <w:rPr>
                <w:b w:val="1"/>
                <w:rtl w:val="0"/>
              </w:rPr>
              <w:t xml:space="preserve">Anticipated date of learning activity</w:t>
            </w:r>
          </w:p>
        </w:tc>
      </w:tr>
      <w:tr>
        <w:trPr>
          <w:trHeight w:val="850" w:hRule="atLeast"/>
        </w:trPr>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expresses recognition of human rights through adherence to the NASW Code of Ethics in clinical practice.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A">
            <w:pPr>
              <w:rPr>
                <w:color w:val="ff0000"/>
              </w:rPr>
            </w:pPr>
            <w:r w:rsidDel="00000000" w:rsidR="00000000" w:rsidRPr="00000000">
              <w:rPr>
                <w:rtl w:val="0"/>
              </w:rPr>
              <w:t xml:space="preserve">-</w:t>
            </w:r>
            <w:r w:rsidDel="00000000" w:rsidR="00000000" w:rsidRPr="00000000">
              <w:rPr>
                <w:color w:val="ff0000"/>
                <w:rtl w:val="0"/>
              </w:rPr>
              <w:t xml:space="preserve">Research a human rights issues that effects the agency</w:t>
            </w:r>
          </w:p>
          <w:p w:rsidR="00000000" w:rsidDel="00000000" w:rsidP="00000000" w:rsidRDefault="00000000" w:rsidRPr="00000000" w14:paraId="0000008B">
            <w:pPr>
              <w:rPr>
                <w:color w:val="ff0000"/>
              </w:rPr>
            </w:pPr>
            <w:r w:rsidDel="00000000" w:rsidR="00000000" w:rsidRPr="00000000">
              <w:rPr>
                <w:color w:val="ff0000"/>
                <w:rtl w:val="0"/>
              </w:rPr>
              <w:t xml:space="preserve">-Discuss with your supervisor how you might apply the research </w:t>
            </w:r>
          </w:p>
          <w:p w:rsidR="00000000" w:rsidDel="00000000" w:rsidP="00000000" w:rsidRDefault="00000000" w:rsidRPr="00000000" w14:paraId="0000008C">
            <w:pPr>
              <w:rPr>
                <w:color w:val="ff0000"/>
              </w:rPr>
            </w:pPr>
            <w:r w:rsidDel="00000000" w:rsidR="00000000" w:rsidRPr="00000000">
              <w:rPr>
                <w:rtl w:val="0"/>
              </w:rPr>
            </w:r>
          </w:p>
          <w:p w:rsidR="00000000" w:rsidDel="00000000" w:rsidP="00000000" w:rsidRDefault="00000000" w:rsidRPr="00000000" w14:paraId="0000008D">
            <w:pPr>
              <w:rPr>
                <w:color w:val="ff0000"/>
              </w:rPr>
            </w:pPr>
            <w:r w:rsidDel="00000000" w:rsidR="00000000" w:rsidRPr="00000000">
              <w:rPr>
                <w:color w:val="ff0000"/>
                <w:rtl w:val="0"/>
              </w:rPr>
              <w:t xml:space="preserve">Watch: </w:t>
            </w:r>
          </w:p>
          <w:p w:rsidR="00000000" w:rsidDel="00000000" w:rsidP="00000000" w:rsidRDefault="00000000" w:rsidRPr="00000000" w14:paraId="0000008E">
            <w:pPr>
              <w:rPr>
                <w:sz w:val="24"/>
                <w:szCs w:val="24"/>
              </w:rPr>
            </w:pPr>
            <w:hyperlink r:id="rId11">
              <w:r w:rsidDel="00000000" w:rsidR="00000000" w:rsidRPr="00000000">
                <w:rPr>
                  <w:color w:val="0000ff"/>
                  <w:u w:val="single"/>
                  <w:rtl w:val="0"/>
                </w:rPr>
                <w:t xml:space="preserve">https://www.americanprogress.org/issues/race/news/2016/02/03/130524/protecting-america-from-racism-in-the-water/</w:t>
              </w:r>
            </w:hyperlink>
            <w:r w:rsidDel="00000000" w:rsidR="00000000" w:rsidRPr="00000000">
              <w:rPr>
                <w:rtl w:val="0"/>
              </w:rPr>
            </w:r>
          </w:p>
        </w:tc>
        <w:tc>
          <w:tcPr>
            <w:shd w:fill="auto" w:val="clear"/>
          </w:tcPr>
          <w:p w:rsidR="00000000" w:rsidDel="00000000" w:rsidP="00000000" w:rsidRDefault="00000000" w:rsidRPr="00000000" w14:paraId="0000008F">
            <w:pPr>
              <w:spacing w:after="200" w:line="276" w:lineRule="auto"/>
              <w:rPr>
                <w:color w:val="ff0000"/>
                <w:sz w:val="24"/>
                <w:szCs w:val="24"/>
              </w:rPr>
            </w:pPr>
            <w:r w:rsidDel="00000000" w:rsidR="00000000" w:rsidRPr="00000000">
              <w:rPr>
                <w:color w:val="ff0000"/>
                <w:sz w:val="24"/>
                <w:szCs w:val="24"/>
                <w:rtl w:val="0"/>
              </w:rPr>
              <w:t xml:space="preserve">1.20.21</w:t>
            </w:r>
          </w:p>
        </w:tc>
      </w:tr>
      <w:tr>
        <w:trPr>
          <w:trHeight w:val="572" w:hRule="atLeast"/>
        </w:trPr>
        <w:tc>
          <w:tcPr/>
          <w:p w:rsidR="00000000" w:rsidDel="00000000" w:rsidP="00000000" w:rsidRDefault="00000000" w:rsidRPr="00000000" w14:paraId="00000090">
            <w:pPr>
              <w:rPr/>
            </w:pPr>
            <w:r w:rsidDel="00000000" w:rsidR="00000000" w:rsidRPr="00000000">
              <w:rPr>
                <w:rtl w:val="0"/>
              </w:rPr>
              <w:t xml:space="preserve">Student applies understanding of global interconnections of oppression and human rights violations to clinical contexts.</w:t>
            </w:r>
          </w:p>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color w:val="ff0000"/>
              </w:rPr>
            </w:pPr>
            <w:r w:rsidDel="00000000" w:rsidR="00000000" w:rsidRPr="00000000">
              <w:rPr>
                <w:color w:val="ff0000"/>
                <w:rtl w:val="0"/>
              </w:rPr>
              <w:t xml:space="preserve">Watch: </w:t>
            </w:r>
          </w:p>
          <w:p w:rsidR="00000000" w:rsidDel="00000000" w:rsidP="00000000" w:rsidRDefault="00000000" w:rsidRPr="00000000" w14:paraId="00000093">
            <w:pPr>
              <w:rPr>
                <w:color w:val="ff0000"/>
              </w:rPr>
            </w:pPr>
            <w:hyperlink r:id="rId12">
              <w:r w:rsidDel="00000000" w:rsidR="00000000" w:rsidRPr="00000000">
                <w:rPr>
                  <w:color w:val="0000ff"/>
                  <w:u w:val="single"/>
                  <w:rtl w:val="0"/>
                </w:rPr>
                <w:t xml:space="preserve">https://womenswealthgap.org/video/</w:t>
              </w:r>
            </w:hyperlink>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tc>
        <w:tc>
          <w:tcPr>
            <w:shd w:fill="auto" w:val="clear"/>
          </w:tcPr>
          <w:p w:rsidR="00000000" w:rsidDel="00000000" w:rsidP="00000000" w:rsidRDefault="00000000" w:rsidRPr="00000000" w14:paraId="00000095">
            <w:pPr>
              <w:spacing w:after="200" w:line="276" w:lineRule="auto"/>
              <w:rPr>
                <w:sz w:val="24"/>
                <w:szCs w:val="24"/>
              </w:rPr>
            </w:pPr>
            <w:r w:rsidDel="00000000" w:rsidR="00000000" w:rsidRPr="00000000">
              <w:rPr>
                <w:color w:val="ff0000"/>
                <w:sz w:val="24"/>
                <w:szCs w:val="24"/>
                <w:rtl w:val="0"/>
              </w:rPr>
              <w:t xml:space="preserve">1.25.21</w:t>
            </w:r>
            <w:r w:rsidDel="00000000" w:rsidR="00000000" w:rsidRPr="00000000">
              <w:rPr>
                <w:rtl w:val="0"/>
              </w:rPr>
            </w:r>
          </w:p>
        </w:tc>
      </w:tr>
      <w:tr>
        <w:trPr>
          <w:trHeight w:val="557" w:hRule="atLeast"/>
        </w:trPr>
        <w:tc>
          <w:tcPr/>
          <w:p w:rsidR="00000000" w:rsidDel="00000000" w:rsidP="00000000" w:rsidRDefault="00000000" w:rsidRPr="00000000" w14:paraId="00000096">
            <w:pPr>
              <w:rPr>
                <w:color w:val="000000"/>
              </w:rPr>
            </w:pPr>
            <w:r w:rsidDel="00000000" w:rsidR="00000000" w:rsidRPr="00000000">
              <w:rPr>
                <w:color w:val="000000"/>
                <w:rtl w:val="0"/>
              </w:rPr>
              <w:t xml:space="preserve">Student applies human right theory in response to human rights violations / needs in clinical contexts.</w:t>
            </w:r>
          </w:p>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color w:val="ff0000"/>
              </w:rPr>
            </w:pPr>
            <w:r w:rsidDel="00000000" w:rsidR="00000000" w:rsidRPr="00000000">
              <w:rPr>
                <w:color w:val="ff0000"/>
                <w:rtl w:val="0"/>
              </w:rPr>
              <w:t xml:space="preserve">-Research human rights theory</w:t>
            </w:r>
          </w:p>
          <w:p w:rsidR="00000000" w:rsidDel="00000000" w:rsidP="00000000" w:rsidRDefault="00000000" w:rsidRPr="00000000" w14:paraId="00000099">
            <w:pPr>
              <w:rPr>
                <w:color w:val="ff0000"/>
              </w:rPr>
            </w:pPr>
            <w:r w:rsidDel="00000000" w:rsidR="00000000" w:rsidRPr="00000000">
              <w:rPr>
                <w:color w:val="ff0000"/>
                <w:rtl w:val="0"/>
              </w:rPr>
              <w:t xml:space="preserve">-Discuss ways to implement change with supervisor at agency </w:t>
            </w:r>
          </w:p>
          <w:p w:rsidR="00000000" w:rsidDel="00000000" w:rsidP="00000000" w:rsidRDefault="00000000" w:rsidRPr="00000000" w14:paraId="0000009A">
            <w:pPr>
              <w:rPr>
                <w:color w:val="ff0000"/>
              </w:rPr>
            </w:pPr>
            <w:r w:rsidDel="00000000" w:rsidR="00000000" w:rsidRPr="00000000">
              <w:rPr>
                <w:color w:val="ff0000"/>
                <w:rtl w:val="0"/>
              </w:rPr>
              <w:t xml:space="preserve">-Discuss ways to implement community change </w:t>
            </w:r>
          </w:p>
        </w:tc>
        <w:tc>
          <w:tcPr>
            <w:shd w:fill="auto" w:val="clear"/>
          </w:tcPr>
          <w:p w:rsidR="00000000" w:rsidDel="00000000" w:rsidP="00000000" w:rsidRDefault="00000000" w:rsidRPr="00000000" w14:paraId="0000009B">
            <w:pPr>
              <w:spacing w:after="200" w:line="276" w:lineRule="auto"/>
              <w:rPr>
                <w:sz w:val="24"/>
                <w:szCs w:val="24"/>
              </w:rPr>
            </w:pPr>
            <w:r w:rsidDel="00000000" w:rsidR="00000000" w:rsidRPr="00000000">
              <w:rPr>
                <w:color w:val="ff0000"/>
                <w:sz w:val="24"/>
                <w:szCs w:val="24"/>
                <w:rtl w:val="0"/>
              </w:rPr>
              <w:t xml:space="preserve">2.14.21</w:t>
            </w:r>
            <w:r w:rsidDel="00000000" w:rsidR="00000000" w:rsidRPr="00000000">
              <w:rPr>
                <w:rtl w:val="0"/>
              </w:rPr>
            </w:r>
          </w:p>
        </w:tc>
      </w:tr>
      <w:tr>
        <w:trPr>
          <w:trHeight w:val="865" w:hRule="atLeast"/>
        </w:trPr>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articulates strategies designed to eliminate oppressive structural barriers to ensure that social goods, rights, and responsibilities are distributed equitably to advance the well-being of clients.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E">
            <w:pPr>
              <w:rPr>
                <w:color w:val="ff0000"/>
              </w:rPr>
            </w:pPr>
            <w:r w:rsidDel="00000000" w:rsidR="00000000" w:rsidRPr="00000000">
              <w:rPr>
                <w:rtl w:val="0"/>
              </w:rPr>
              <w:t xml:space="preserve">-</w:t>
            </w:r>
            <w:hyperlink r:id="rId13">
              <w:r w:rsidDel="00000000" w:rsidR="00000000" w:rsidRPr="00000000">
                <w:rPr>
                  <w:color w:val="0000ff"/>
                  <w:u w:val="single"/>
                  <w:rtl w:val="0"/>
                </w:rPr>
                <w:t xml:space="preserve">http://playspent.org/</w:t>
              </w:r>
            </w:hyperlink>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color w:val="ff0000"/>
              </w:rPr>
            </w:pPr>
            <w:r w:rsidDel="00000000" w:rsidR="00000000" w:rsidRPr="00000000">
              <w:rPr>
                <w:color w:val="ff0000"/>
                <w:rtl w:val="0"/>
              </w:rPr>
              <w:t xml:space="preserve">Watch: </w:t>
            </w:r>
          </w:p>
          <w:p w:rsidR="00000000" w:rsidDel="00000000" w:rsidP="00000000" w:rsidRDefault="00000000" w:rsidRPr="00000000" w14:paraId="000000A1">
            <w:pPr>
              <w:rPr>
                <w:color w:val="ff0000"/>
              </w:rPr>
            </w:pPr>
            <w:r w:rsidDel="00000000" w:rsidR="00000000" w:rsidRPr="00000000">
              <w:rPr>
                <w:rtl w:val="0"/>
              </w:rPr>
            </w:r>
          </w:p>
          <w:p w:rsidR="00000000" w:rsidDel="00000000" w:rsidP="00000000" w:rsidRDefault="00000000" w:rsidRPr="00000000" w14:paraId="000000A2">
            <w:pPr>
              <w:rPr/>
            </w:pPr>
            <w:hyperlink r:id="rId14">
              <w:r w:rsidDel="00000000" w:rsidR="00000000" w:rsidRPr="00000000">
                <w:rPr>
                  <w:color w:val="0000ff"/>
                  <w:u w:val="single"/>
                  <w:rtl w:val="0"/>
                </w:rPr>
                <w:t xml:space="preserve">https://www.revealnews.org/episodes/school-haze/</w:t>
              </w:r>
            </w:hyperlink>
            <w:r w:rsidDel="00000000" w:rsidR="00000000" w:rsidRPr="00000000">
              <w:rPr>
                <w:rtl w:val="0"/>
              </w:rPr>
            </w:r>
          </w:p>
        </w:tc>
        <w:tc>
          <w:tcPr>
            <w:shd w:fill="auto" w:val="clear"/>
          </w:tcPr>
          <w:p w:rsidR="00000000" w:rsidDel="00000000" w:rsidP="00000000" w:rsidRDefault="00000000" w:rsidRPr="00000000" w14:paraId="000000A3">
            <w:pPr>
              <w:spacing w:after="200" w:line="276" w:lineRule="auto"/>
              <w:rPr>
                <w:b w:val="1"/>
                <w:sz w:val="24"/>
                <w:szCs w:val="24"/>
              </w:rPr>
            </w:pPr>
            <w:r w:rsidDel="00000000" w:rsidR="00000000" w:rsidRPr="00000000">
              <w:rPr>
                <w:rtl w:val="0"/>
              </w:rPr>
            </w:r>
          </w:p>
        </w:tc>
      </w:tr>
    </w:tbl>
    <w:p w:rsidR="00000000" w:rsidDel="00000000" w:rsidP="00000000" w:rsidRDefault="00000000" w:rsidRPr="00000000" w14:paraId="000000A4">
      <w:pPr>
        <w:jc w:val="center"/>
        <w:rPr>
          <w:b w:val="1"/>
          <w:u w:val="single"/>
        </w:rPr>
      </w:pPr>
      <w:r w:rsidDel="00000000" w:rsidR="00000000" w:rsidRPr="00000000">
        <w:rPr>
          <w:rtl w:val="0"/>
        </w:rPr>
      </w:r>
    </w:p>
    <w:p w:rsidR="00000000" w:rsidDel="00000000" w:rsidP="00000000" w:rsidRDefault="00000000" w:rsidRPr="00000000" w14:paraId="000000A5">
      <w:pPr>
        <w:spacing w:after="120" w:lineRule="auto"/>
        <w:jc w:val="center"/>
        <w:rPr>
          <w:b w:val="1"/>
          <w:sz w:val="24"/>
          <w:szCs w:val="24"/>
          <w:u w:val="single"/>
        </w:rPr>
      </w:pPr>
      <w:r w:rsidDel="00000000" w:rsidR="00000000" w:rsidRPr="00000000">
        <w:rPr>
          <w:b w:val="1"/>
          <w:sz w:val="24"/>
          <w:szCs w:val="24"/>
          <w:u w:val="single"/>
          <w:rtl w:val="0"/>
        </w:rPr>
        <w:t xml:space="preserve">Competency 4: Engage In Practice-informed Research and Research-informed Practice </w:t>
      </w:r>
    </w:p>
    <w:p w:rsidR="00000000" w:rsidDel="00000000" w:rsidP="00000000" w:rsidRDefault="00000000" w:rsidRPr="00000000" w14:paraId="000000A6">
      <w:pPr>
        <w:rPr/>
      </w:pPr>
      <w:r w:rsidDel="00000000" w:rsidR="00000000" w:rsidRPr="00000000">
        <w:rPr>
          <w:rtl w:val="0"/>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rsidR="00000000" w:rsidDel="00000000" w:rsidP="00000000" w:rsidRDefault="00000000" w:rsidRPr="00000000" w14:paraId="000000A7">
      <w:pPr>
        <w:rPr>
          <w:b w:val="1"/>
          <w:sz w:val="24"/>
          <w:szCs w:val="24"/>
        </w:rPr>
      </w:pPr>
      <w:r w:rsidDel="00000000" w:rsidR="00000000" w:rsidRPr="00000000">
        <w:rPr>
          <w:rtl w:val="0"/>
        </w:rPr>
      </w:r>
    </w:p>
    <w:tbl>
      <w:tblPr>
        <w:tblStyle w:val="Table4"/>
        <w:tblW w:w="1075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0"/>
        <w:gridCol w:w="4938"/>
        <w:gridCol w:w="1216"/>
        <w:tblGridChange w:id="0">
          <w:tblGrid>
            <w:gridCol w:w="4600"/>
            <w:gridCol w:w="4938"/>
            <w:gridCol w:w="1216"/>
          </w:tblGrid>
        </w:tblGridChange>
      </w:tblGrid>
      <w:tr>
        <w:trPr>
          <w:trHeight w:val="737" w:hRule="atLeast"/>
        </w:trPr>
        <w:tc>
          <w:tcPr/>
          <w:p w:rsidR="00000000" w:rsidDel="00000000" w:rsidP="00000000" w:rsidRDefault="00000000" w:rsidRPr="00000000" w14:paraId="000000A8">
            <w:pPr>
              <w:jc w:val="center"/>
              <w:rPr>
                <w:b w:val="1"/>
              </w:rPr>
            </w:pPr>
            <w:r w:rsidDel="00000000" w:rsidR="00000000" w:rsidRPr="00000000">
              <w:rPr>
                <w:rtl w:val="0"/>
              </w:rPr>
            </w:r>
          </w:p>
          <w:p w:rsidR="00000000" w:rsidDel="00000000" w:rsidP="00000000" w:rsidRDefault="00000000" w:rsidRPr="00000000" w14:paraId="000000A9">
            <w:pPr>
              <w:jc w:val="center"/>
              <w:rPr>
                <w:b w:val="1"/>
              </w:rPr>
            </w:pPr>
            <w:r w:rsidDel="00000000" w:rsidR="00000000" w:rsidRPr="00000000">
              <w:rPr>
                <w:b w:val="1"/>
                <w:rtl w:val="0"/>
              </w:rPr>
              <w:t xml:space="preserve">Competency 4: Engage In Practice-informed Research and Research-informed Practice</w:t>
            </w:r>
          </w:p>
          <w:p w:rsidR="00000000" w:rsidDel="00000000" w:rsidP="00000000" w:rsidRDefault="00000000" w:rsidRPr="00000000" w14:paraId="000000AA">
            <w:pPr>
              <w:jc w:val="center"/>
              <w:rPr>
                <w:b w:val="1"/>
                <w:sz w:val="24"/>
                <w:szCs w:val="24"/>
              </w:rPr>
            </w:pPr>
            <w:r w:rsidDel="00000000" w:rsidR="00000000" w:rsidRPr="00000000">
              <w:rPr>
                <w:rtl w:val="0"/>
              </w:rPr>
            </w:r>
          </w:p>
        </w:tc>
        <w:tc>
          <w:tcPr/>
          <w:p w:rsidR="00000000" w:rsidDel="00000000" w:rsidP="00000000" w:rsidRDefault="00000000" w:rsidRPr="00000000" w14:paraId="000000AB">
            <w:pPr>
              <w:jc w:val="center"/>
              <w:rPr>
                <w:b w:val="1"/>
              </w:rPr>
            </w:pPr>
            <w:r w:rsidDel="00000000" w:rsidR="00000000" w:rsidRPr="00000000">
              <w:rPr>
                <w:rtl w:val="0"/>
              </w:rPr>
            </w:r>
          </w:p>
          <w:p w:rsidR="00000000" w:rsidDel="00000000" w:rsidP="00000000" w:rsidRDefault="00000000" w:rsidRPr="00000000" w14:paraId="000000AC">
            <w:pPr>
              <w:jc w:val="center"/>
              <w:rPr>
                <w:b w:val="1"/>
              </w:rPr>
            </w:pPr>
            <w:r w:rsidDel="00000000" w:rsidR="00000000" w:rsidRPr="00000000">
              <w:rPr>
                <w:b w:val="1"/>
                <w:rtl w:val="0"/>
              </w:rPr>
              <w:t xml:space="preserve">Learning Activities within the internship</w:t>
            </w:r>
          </w:p>
        </w:tc>
        <w:tc>
          <w:tcPr>
            <w:shd w:fill="auto" w:val="clear"/>
          </w:tcPr>
          <w:p w:rsidR="00000000" w:rsidDel="00000000" w:rsidP="00000000" w:rsidRDefault="00000000" w:rsidRPr="00000000" w14:paraId="000000AD">
            <w:pPr>
              <w:spacing w:after="200" w:line="276" w:lineRule="auto"/>
              <w:jc w:val="center"/>
              <w:rPr>
                <w:b w:val="1"/>
              </w:rPr>
            </w:pPr>
            <w:r w:rsidDel="00000000" w:rsidR="00000000" w:rsidRPr="00000000">
              <w:rPr>
                <w:b w:val="1"/>
                <w:rtl w:val="0"/>
              </w:rPr>
              <w:t xml:space="preserve">Anticipated date of learning activity</w:t>
            </w:r>
          </w:p>
        </w:tc>
      </w:tr>
      <w:tr>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selects quantitative and qualitative research methods in the evaluation of clinical practice and program outcomes.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0">
            <w:pPr>
              <w:rPr>
                <w:color w:val="ff0000"/>
                <w:sz w:val="22"/>
                <w:szCs w:val="22"/>
              </w:rPr>
            </w:pPr>
            <w:r w:rsidDel="00000000" w:rsidR="00000000" w:rsidRPr="00000000">
              <w:rPr>
                <w:color w:val="ff0000"/>
                <w:sz w:val="22"/>
                <w:szCs w:val="22"/>
                <w:rtl w:val="0"/>
              </w:rPr>
              <w:t xml:space="preserve">-Apply research methods and create a needs assessment of the agency or community served </w:t>
            </w:r>
          </w:p>
        </w:tc>
        <w:tc>
          <w:tcPr>
            <w:shd w:fill="auto" w:val="clear"/>
          </w:tcPr>
          <w:p w:rsidR="00000000" w:rsidDel="00000000" w:rsidP="00000000" w:rsidRDefault="00000000" w:rsidRPr="00000000" w14:paraId="000000B1">
            <w:pPr>
              <w:spacing w:after="200" w:line="276" w:lineRule="auto"/>
              <w:rPr>
                <w:color w:val="ff0000"/>
                <w:sz w:val="22"/>
                <w:szCs w:val="22"/>
              </w:rPr>
            </w:pPr>
            <w:r w:rsidDel="00000000" w:rsidR="00000000" w:rsidRPr="00000000">
              <w:rPr>
                <w:color w:val="ff0000"/>
                <w:sz w:val="22"/>
                <w:szCs w:val="22"/>
                <w:rtl w:val="0"/>
              </w:rPr>
              <w:t xml:space="preserve">12.20.20</w:t>
            </w:r>
          </w:p>
        </w:tc>
      </w:tr>
      <w:tr>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incorporates principles of logic, scientific inquiry, and culturally informed and ethical approaches to evaluating clinical practice and program outcomes.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4">
            <w:pPr>
              <w:rPr>
                <w:color w:val="ff0000"/>
                <w:sz w:val="22"/>
                <w:szCs w:val="22"/>
              </w:rPr>
            </w:pPr>
            <w:r w:rsidDel="00000000" w:rsidR="00000000" w:rsidRPr="00000000">
              <w:rPr>
                <w:color w:val="ff0000"/>
                <w:sz w:val="22"/>
                <w:szCs w:val="22"/>
                <w:rtl w:val="0"/>
              </w:rPr>
              <w:t xml:space="preserve">-Create a proposal or action plan based on needs assessment</w:t>
            </w:r>
          </w:p>
          <w:p w:rsidR="00000000" w:rsidDel="00000000" w:rsidP="00000000" w:rsidRDefault="00000000" w:rsidRPr="00000000" w14:paraId="000000B5">
            <w:pPr>
              <w:rPr>
                <w:color w:val="ff0000"/>
                <w:sz w:val="22"/>
                <w:szCs w:val="22"/>
              </w:rPr>
            </w:pPr>
            <w:r w:rsidDel="00000000" w:rsidR="00000000" w:rsidRPr="00000000">
              <w:rPr>
                <w:rtl w:val="0"/>
              </w:rPr>
            </w:r>
          </w:p>
          <w:p w:rsidR="00000000" w:rsidDel="00000000" w:rsidP="00000000" w:rsidRDefault="00000000" w:rsidRPr="00000000" w14:paraId="000000B6">
            <w:pPr>
              <w:rPr>
                <w:sz w:val="22"/>
                <w:szCs w:val="22"/>
              </w:rPr>
            </w:pPr>
            <w:r w:rsidDel="00000000" w:rsidR="00000000" w:rsidRPr="00000000">
              <w:rPr>
                <w:color w:val="ff0000"/>
                <w:sz w:val="22"/>
                <w:szCs w:val="22"/>
                <w:rtl w:val="0"/>
              </w:rPr>
              <w:t xml:space="preserve">-Present finding to supervisor for feedback</w:t>
            </w:r>
            <w:r w:rsidDel="00000000" w:rsidR="00000000" w:rsidRPr="00000000">
              <w:rPr>
                <w:rtl w:val="0"/>
              </w:rPr>
            </w:r>
          </w:p>
        </w:tc>
        <w:tc>
          <w:tcPr>
            <w:shd w:fill="auto" w:val="clear"/>
          </w:tcPr>
          <w:p w:rsidR="00000000" w:rsidDel="00000000" w:rsidP="00000000" w:rsidRDefault="00000000" w:rsidRPr="00000000" w14:paraId="000000B7">
            <w:pPr>
              <w:spacing w:after="200" w:line="276" w:lineRule="auto"/>
              <w:rPr>
                <w:color w:val="ff0000"/>
                <w:sz w:val="22"/>
                <w:szCs w:val="22"/>
              </w:rPr>
            </w:pPr>
            <w:r w:rsidDel="00000000" w:rsidR="00000000" w:rsidRPr="00000000">
              <w:rPr>
                <w:color w:val="ff0000"/>
                <w:sz w:val="22"/>
                <w:szCs w:val="22"/>
                <w:rtl w:val="0"/>
              </w:rPr>
              <w:t xml:space="preserve">12.20.20</w:t>
            </w:r>
          </w:p>
        </w:tc>
      </w:tr>
      <w:tr>
        <w:tc>
          <w:tcPr/>
          <w:p w:rsidR="00000000" w:rsidDel="00000000" w:rsidP="00000000" w:rsidRDefault="00000000" w:rsidRPr="00000000" w14:paraId="000000B8">
            <w:pPr>
              <w:rPr/>
            </w:pPr>
            <w:r w:rsidDel="00000000" w:rsidR="00000000" w:rsidRPr="00000000">
              <w:rPr>
                <w:rtl w:val="0"/>
              </w:rPr>
              <w:t xml:space="preserve">Student discerns quality and evidence-based research for application to the process of decision-making in practice and program contexts.</w:t>
            </w:r>
          </w:p>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rPr>
                <w:color w:val="ff0000"/>
                <w:sz w:val="22"/>
                <w:szCs w:val="22"/>
              </w:rPr>
            </w:pPr>
            <w:r w:rsidDel="00000000" w:rsidR="00000000" w:rsidRPr="00000000">
              <w:rPr>
                <w:color w:val="ff0000"/>
                <w:sz w:val="22"/>
                <w:szCs w:val="22"/>
                <w:rtl w:val="0"/>
              </w:rPr>
              <w:t xml:space="preserve">-Explore different programs that site’s clients could benefit from</w:t>
            </w:r>
          </w:p>
          <w:p w:rsidR="00000000" w:rsidDel="00000000" w:rsidP="00000000" w:rsidRDefault="00000000" w:rsidRPr="00000000" w14:paraId="000000BB">
            <w:pPr>
              <w:rPr>
                <w:sz w:val="22"/>
                <w:szCs w:val="22"/>
              </w:rPr>
            </w:pPr>
            <w:r w:rsidDel="00000000" w:rsidR="00000000" w:rsidRPr="00000000">
              <w:rPr>
                <w:color w:val="ff0000"/>
                <w:sz w:val="22"/>
                <w:szCs w:val="22"/>
                <w:rtl w:val="0"/>
              </w:rPr>
              <w:t xml:space="preserve">-Create action steps to implement the program </w:t>
            </w:r>
            <w:r w:rsidDel="00000000" w:rsidR="00000000" w:rsidRPr="00000000">
              <w:rPr>
                <w:rtl w:val="0"/>
              </w:rPr>
            </w:r>
          </w:p>
        </w:tc>
        <w:tc>
          <w:tcPr>
            <w:shd w:fill="auto" w:val="clear"/>
          </w:tcPr>
          <w:p w:rsidR="00000000" w:rsidDel="00000000" w:rsidP="00000000" w:rsidRDefault="00000000" w:rsidRPr="00000000" w14:paraId="000000BC">
            <w:pPr>
              <w:spacing w:after="200" w:line="276" w:lineRule="auto"/>
              <w:rPr>
                <w:color w:val="ff0000"/>
                <w:sz w:val="22"/>
                <w:szCs w:val="22"/>
              </w:rPr>
            </w:pPr>
            <w:r w:rsidDel="00000000" w:rsidR="00000000" w:rsidRPr="00000000">
              <w:rPr>
                <w:color w:val="ff0000"/>
                <w:sz w:val="22"/>
                <w:szCs w:val="22"/>
                <w:rtl w:val="0"/>
              </w:rPr>
              <w:t xml:space="preserve">2.25.21</w:t>
            </w:r>
          </w:p>
        </w:tc>
      </w:tr>
      <w:tr>
        <w:tc>
          <w:tcPr/>
          <w:p w:rsidR="00000000" w:rsidDel="00000000" w:rsidP="00000000" w:rsidRDefault="00000000" w:rsidRPr="00000000" w14:paraId="000000BD">
            <w:pPr>
              <w:rPr/>
            </w:pPr>
            <w:r w:rsidDel="00000000" w:rsidR="00000000" w:rsidRPr="00000000">
              <w:rPr>
                <w:rtl w:val="0"/>
              </w:rPr>
              <w:t xml:space="preserve">Student translates research findings into effective decision-making in practice and program contexts.</w:t>
            </w:r>
          </w:p>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rPr>
                <w:color w:val="ff0000"/>
                <w:sz w:val="22"/>
                <w:szCs w:val="22"/>
              </w:rPr>
            </w:pPr>
            <w:r w:rsidDel="00000000" w:rsidR="00000000" w:rsidRPr="00000000">
              <w:rPr>
                <w:color w:val="ff0000"/>
                <w:sz w:val="22"/>
                <w:szCs w:val="22"/>
                <w:rtl w:val="0"/>
              </w:rPr>
              <w:t xml:space="preserve">-Present research to supervisor and/or admin team</w:t>
            </w:r>
          </w:p>
          <w:p w:rsidR="00000000" w:rsidDel="00000000" w:rsidP="00000000" w:rsidRDefault="00000000" w:rsidRPr="00000000" w14:paraId="000000C0">
            <w:pPr>
              <w:rPr>
                <w:sz w:val="22"/>
                <w:szCs w:val="22"/>
              </w:rPr>
            </w:pPr>
            <w:r w:rsidDel="00000000" w:rsidR="00000000" w:rsidRPr="00000000">
              <w:rPr>
                <w:color w:val="ff0000"/>
                <w:sz w:val="22"/>
                <w:szCs w:val="22"/>
                <w:rtl w:val="0"/>
              </w:rPr>
              <w:t xml:space="preserve">-Present research to community </w:t>
            </w:r>
            <w:r w:rsidDel="00000000" w:rsidR="00000000" w:rsidRPr="00000000">
              <w:rPr>
                <w:rtl w:val="0"/>
              </w:rPr>
            </w:r>
          </w:p>
        </w:tc>
        <w:tc>
          <w:tcPr>
            <w:shd w:fill="auto" w:val="clear"/>
          </w:tcPr>
          <w:p w:rsidR="00000000" w:rsidDel="00000000" w:rsidP="00000000" w:rsidRDefault="00000000" w:rsidRPr="00000000" w14:paraId="000000C1">
            <w:pPr>
              <w:spacing w:after="200" w:line="276" w:lineRule="auto"/>
              <w:rPr>
                <w:color w:val="ff0000"/>
                <w:sz w:val="22"/>
                <w:szCs w:val="22"/>
              </w:rPr>
            </w:pPr>
            <w:r w:rsidDel="00000000" w:rsidR="00000000" w:rsidRPr="00000000">
              <w:rPr>
                <w:color w:val="ff0000"/>
                <w:sz w:val="22"/>
                <w:szCs w:val="22"/>
                <w:rtl w:val="0"/>
              </w:rPr>
              <w:t xml:space="preserve">3.25.21</w:t>
            </w:r>
          </w:p>
        </w:tc>
      </w:tr>
    </w:tbl>
    <w:p w:rsidR="00000000" w:rsidDel="00000000" w:rsidP="00000000" w:rsidRDefault="00000000" w:rsidRPr="00000000" w14:paraId="000000C2">
      <w:pPr>
        <w:jc w:val="center"/>
        <w:rPr>
          <w:sz w:val="24"/>
          <w:szCs w:val="24"/>
        </w:rPr>
      </w:pPr>
      <w:r w:rsidDel="00000000" w:rsidR="00000000" w:rsidRPr="00000000">
        <w:rPr>
          <w:rtl w:val="0"/>
        </w:rPr>
      </w:r>
    </w:p>
    <w:p w:rsidR="00000000" w:rsidDel="00000000" w:rsidP="00000000" w:rsidRDefault="00000000" w:rsidRPr="00000000" w14:paraId="000000C3">
      <w:pPr>
        <w:spacing w:after="120" w:lineRule="auto"/>
        <w:jc w:val="center"/>
        <w:rPr>
          <w:sz w:val="24"/>
          <w:szCs w:val="24"/>
        </w:rPr>
      </w:pPr>
      <w:r w:rsidDel="00000000" w:rsidR="00000000" w:rsidRPr="00000000">
        <w:rPr>
          <w:b w:val="1"/>
          <w:sz w:val="24"/>
          <w:szCs w:val="24"/>
          <w:u w:val="single"/>
          <w:rtl w:val="0"/>
        </w:rPr>
        <w:t xml:space="preserve">Competency 5: Engage in Policy Practice</w:t>
      </w:r>
      <w:r w:rsidDel="00000000" w:rsidR="00000000" w:rsidRPr="00000000">
        <w:rPr>
          <w:sz w:val="24"/>
          <w:szCs w:val="24"/>
          <w:rtl w:val="0"/>
        </w:rPr>
        <w:t xml:space="preserve"> </w:t>
      </w:r>
    </w:p>
    <w:p w:rsidR="00000000" w:rsidDel="00000000" w:rsidP="00000000" w:rsidRDefault="00000000" w:rsidRPr="00000000" w14:paraId="000000C4">
      <w:pPr>
        <w:rPr>
          <w:sz w:val="24"/>
          <w:szCs w:val="24"/>
        </w:rPr>
      </w:pPr>
      <w:r w:rsidDel="00000000" w:rsidR="00000000" w:rsidRPr="00000000">
        <w:rPr>
          <w:rtl w:val="0"/>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r w:rsidDel="00000000" w:rsidR="00000000" w:rsidRPr="00000000">
        <w:rPr>
          <w:rtl w:val="0"/>
        </w:rPr>
      </w:r>
    </w:p>
    <w:p w:rsidR="00000000" w:rsidDel="00000000" w:rsidP="00000000" w:rsidRDefault="00000000" w:rsidRPr="00000000" w14:paraId="000000C5">
      <w:pPr>
        <w:jc w:val="center"/>
        <w:rPr>
          <w:b w:val="1"/>
          <w:sz w:val="24"/>
          <w:szCs w:val="24"/>
        </w:rPr>
      </w:pPr>
      <w:r w:rsidDel="00000000" w:rsidR="00000000" w:rsidRPr="00000000">
        <w:rPr>
          <w:rtl w:val="0"/>
        </w:rPr>
      </w:r>
    </w:p>
    <w:tbl>
      <w:tblPr>
        <w:tblStyle w:val="Table5"/>
        <w:tblW w:w="107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71"/>
        <w:gridCol w:w="5370"/>
        <w:gridCol w:w="1216"/>
        <w:tblGridChange w:id="0">
          <w:tblGrid>
            <w:gridCol w:w="4171"/>
            <w:gridCol w:w="5370"/>
            <w:gridCol w:w="1216"/>
          </w:tblGrid>
        </w:tblGridChange>
      </w:tblGrid>
      <w:tr>
        <w:trPr>
          <w:trHeight w:val="1176" w:hRule="atLeast"/>
        </w:trPr>
        <w:tc>
          <w:tcPr/>
          <w:p w:rsidR="00000000" w:rsidDel="00000000" w:rsidP="00000000" w:rsidRDefault="00000000" w:rsidRPr="00000000" w14:paraId="000000C6">
            <w:pPr>
              <w:jc w:val="center"/>
              <w:rPr>
                <w:b w:val="1"/>
              </w:rPr>
            </w:pPr>
            <w:r w:rsidDel="00000000" w:rsidR="00000000" w:rsidRPr="00000000">
              <w:rPr>
                <w:rtl w:val="0"/>
              </w:rPr>
            </w:r>
          </w:p>
          <w:p w:rsidR="00000000" w:rsidDel="00000000" w:rsidP="00000000" w:rsidRDefault="00000000" w:rsidRPr="00000000" w14:paraId="000000C7">
            <w:pPr>
              <w:jc w:val="center"/>
              <w:rPr>
                <w:b w:val="1"/>
              </w:rPr>
            </w:pPr>
            <w:r w:rsidDel="00000000" w:rsidR="00000000" w:rsidRPr="00000000">
              <w:rPr>
                <w:rtl w:val="0"/>
              </w:rPr>
            </w:r>
          </w:p>
          <w:p w:rsidR="00000000" w:rsidDel="00000000" w:rsidP="00000000" w:rsidRDefault="00000000" w:rsidRPr="00000000" w14:paraId="000000C8">
            <w:pPr>
              <w:jc w:val="center"/>
              <w:rPr/>
            </w:pPr>
            <w:r w:rsidDel="00000000" w:rsidR="00000000" w:rsidRPr="00000000">
              <w:rPr>
                <w:b w:val="1"/>
                <w:rtl w:val="0"/>
              </w:rPr>
              <w:t xml:space="preserve">Competency 5: Engage in Policy Practice</w:t>
            </w:r>
            <w:r w:rsidDel="00000000" w:rsidR="00000000" w:rsidRPr="00000000">
              <w:rPr>
                <w:rtl w:val="0"/>
              </w:rPr>
            </w:r>
          </w:p>
          <w:p w:rsidR="00000000" w:rsidDel="00000000" w:rsidP="00000000" w:rsidRDefault="00000000" w:rsidRPr="00000000" w14:paraId="000000C9">
            <w:pPr>
              <w:jc w:val="center"/>
              <w:rPr>
                <w:b w:val="1"/>
                <w:sz w:val="24"/>
                <w:szCs w:val="24"/>
              </w:rPr>
            </w:pPr>
            <w:r w:rsidDel="00000000" w:rsidR="00000000" w:rsidRPr="00000000">
              <w:rPr>
                <w:rtl w:val="0"/>
              </w:rPr>
            </w:r>
          </w:p>
        </w:tc>
        <w:tc>
          <w:tcPr/>
          <w:p w:rsidR="00000000" w:rsidDel="00000000" w:rsidP="00000000" w:rsidRDefault="00000000" w:rsidRPr="00000000" w14:paraId="000000CA">
            <w:pPr>
              <w:jc w:val="center"/>
              <w:rPr>
                <w:b w:val="1"/>
              </w:rPr>
            </w:pPr>
            <w:r w:rsidDel="00000000" w:rsidR="00000000" w:rsidRPr="00000000">
              <w:rPr>
                <w:rtl w:val="0"/>
              </w:rPr>
            </w:r>
          </w:p>
          <w:p w:rsidR="00000000" w:rsidDel="00000000" w:rsidP="00000000" w:rsidRDefault="00000000" w:rsidRPr="00000000" w14:paraId="000000CB">
            <w:pPr>
              <w:jc w:val="center"/>
              <w:rPr>
                <w:b w:val="1"/>
              </w:rPr>
            </w:pPr>
            <w:r w:rsidDel="00000000" w:rsidR="00000000" w:rsidRPr="00000000">
              <w:rPr>
                <w:rtl w:val="0"/>
              </w:rPr>
            </w:r>
          </w:p>
          <w:p w:rsidR="00000000" w:rsidDel="00000000" w:rsidP="00000000" w:rsidRDefault="00000000" w:rsidRPr="00000000" w14:paraId="000000CC">
            <w:pPr>
              <w:jc w:val="center"/>
              <w:rPr>
                <w:b w:val="1"/>
              </w:rPr>
            </w:pPr>
            <w:r w:rsidDel="00000000" w:rsidR="00000000" w:rsidRPr="00000000">
              <w:rPr>
                <w:b w:val="1"/>
                <w:rtl w:val="0"/>
              </w:rPr>
              <w:t xml:space="preserve">Learning Activities within the internship</w:t>
            </w:r>
          </w:p>
        </w:tc>
        <w:tc>
          <w:tcPr>
            <w:shd w:fill="auto" w:val="clear"/>
          </w:tcPr>
          <w:p w:rsidR="00000000" w:rsidDel="00000000" w:rsidP="00000000" w:rsidRDefault="00000000" w:rsidRPr="00000000" w14:paraId="000000CD">
            <w:pPr>
              <w:spacing w:after="200" w:line="276" w:lineRule="auto"/>
              <w:jc w:val="center"/>
              <w:rPr>
                <w:b w:val="1"/>
              </w:rPr>
            </w:pPr>
            <w:r w:rsidDel="00000000" w:rsidR="00000000" w:rsidRPr="00000000">
              <w:rPr>
                <w:b w:val="1"/>
                <w:rtl w:val="0"/>
              </w:rPr>
              <w:t xml:space="preserve">Anticipated date of learning activity</w:t>
            </w:r>
          </w:p>
        </w:tc>
      </w:tr>
      <w:tr>
        <w:trPr>
          <w:trHeight w:val="557" w:hRule="atLeast"/>
        </w:trPr>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identifies how social welfare and services are mediated by policy and its implementation at the agency level.</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0">
            <w:pPr>
              <w:rPr>
                <w:color w:val="ff0000"/>
              </w:rPr>
            </w:pPr>
            <w:r w:rsidDel="00000000" w:rsidR="00000000" w:rsidRPr="00000000">
              <w:rPr>
                <w:color w:val="ff0000"/>
                <w:rtl w:val="0"/>
              </w:rPr>
              <w:t xml:space="preserve">-Research social welfare policies that effect the client population you are work currently working with</w:t>
            </w:r>
          </w:p>
          <w:p w:rsidR="00000000" w:rsidDel="00000000" w:rsidP="00000000" w:rsidRDefault="00000000" w:rsidRPr="00000000" w14:paraId="000000D1">
            <w:pPr>
              <w:rPr>
                <w:color w:val="ff0000"/>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color w:val="ff0000"/>
                <w:rtl w:val="0"/>
              </w:rPr>
              <w:t xml:space="preserve">-Provide additional resources to help empower the client in their current environment</w:t>
            </w:r>
            <w:r w:rsidDel="00000000" w:rsidR="00000000" w:rsidRPr="00000000">
              <w:rPr>
                <w:rtl w:val="0"/>
              </w:rPr>
            </w:r>
          </w:p>
        </w:tc>
        <w:tc>
          <w:tcPr>
            <w:shd w:fill="auto" w:val="clear"/>
          </w:tcPr>
          <w:p w:rsidR="00000000" w:rsidDel="00000000" w:rsidP="00000000" w:rsidRDefault="00000000" w:rsidRPr="00000000" w14:paraId="000000D3">
            <w:pPr>
              <w:spacing w:after="200" w:line="276" w:lineRule="auto"/>
              <w:rPr>
                <w:color w:val="ff0000"/>
                <w:sz w:val="24"/>
                <w:szCs w:val="24"/>
              </w:rPr>
            </w:pPr>
            <w:r w:rsidDel="00000000" w:rsidR="00000000" w:rsidRPr="00000000">
              <w:rPr>
                <w:color w:val="ff0000"/>
                <w:sz w:val="24"/>
                <w:szCs w:val="24"/>
                <w:rtl w:val="0"/>
              </w:rPr>
              <w:t xml:space="preserve">2.1.21</w:t>
            </w:r>
          </w:p>
        </w:tc>
      </w:tr>
      <w:tr>
        <w:trPr>
          <w:trHeight w:val="557" w:hRule="atLeast"/>
        </w:trPr>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identifies ways in which policy impacts human rights and social justice and therefore impacts the well-being of clients.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6">
            <w:pPr>
              <w:rPr>
                <w:sz w:val="24"/>
                <w:szCs w:val="24"/>
              </w:rPr>
            </w:pPr>
            <w:r w:rsidDel="00000000" w:rsidR="00000000" w:rsidRPr="00000000">
              <w:rPr>
                <w:color w:val="ff0000"/>
                <w:rtl w:val="0"/>
              </w:rPr>
              <w:t xml:space="preserve">-Use the following website to use the toolkits on how to do a general advocacy campaign, media advocacy campaign, or policy implementation campaign;  </w:t>
            </w:r>
            <w:hyperlink r:id="rId15">
              <w:r w:rsidDel="00000000" w:rsidR="00000000" w:rsidRPr="00000000">
                <w:rPr>
                  <w:color w:val="0563c1"/>
                  <w:u w:val="single"/>
                  <w:rtl w:val="0"/>
                </w:rPr>
                <w:t xml:space="preserve">https://www.grsproadsafety.org/resources/advocacy-tools/</w:t>
              </w:r>
            </w:hyperlink>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0D7">
            <w:pPr>
              <w:spacing w:after="200" w:line="276" w:lineRule="auto"/>
              <w:rPr>
                <w:color w:val="ff0000"/>
                <w:sz w:val="24"/>
                <w:szCs w:val="24"/>
              </w:rPr>
            </w:pPr>
            <w:r w:rsidDel="00000000" w:rsidR="00000000" w:rsidRPr="00000000">
              <w:rPr>
                <w:color w:val="ff0000"/>
                <w:sz w:val="24"/>
                <w:szCs w:val="24"/>
                <w:rtl w:val="0"/>
              </w:rPr>
              <w:t xml:space="preserve">10.1.20</w:t>
            </w:r>
          </w:p>
        </w:tc>
      </w:tr>
      <w:tr>
        <w:trPr>
          <w:trHeight w:val="573" w:hRule="atLeast"/>
        </w:trPr>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fulfills their role in policy development, analysis, implementation, and evaluation within their practice setting.</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A">
            <w:pPr>
              <w:rPr>
                <w:color w:val="ff0000"/>
              </w:rPr>
            </w:pPr>
            <w:r w:rsidDel="00000000" w:rsidR="00000000" w:rsidRPr="00000000">
              <w:rPr>
                <w:color w:val="ff0000"/>
                <w:rtl w:val="0"/>
              </w:rPr>
              <w:t xml:space="preserve">-Assess possible barriers to treatments that could be effecting your sites population/clients</w:t>
            </w:r>
          </w:p>
          <w:p w:rsidR="00000000" w:rsidDel="00000000" w:rsidP="00000000" w:rsidRDefault="00000000" w:rsidRPr="00000000" w14:paraId="000000DB">
            <w:pPr>
              <w:rPr>
                <w:color w:val="ff0000"/>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color w:val="ff0000"/>
                <w:rtl w:val="0"/>
              </w:rPr>
              <w:t xml:space="preserve">-Discuss with your site supervisor barriers that you have identified and potential solutions to the barriers</w:t>
            </w:r>
            <w:r w:rsidDel="00000000" w:rsidR="00000000" w:rsidRPr="00000000">
              <w:rPr>
                <w:rtl w:val="0"/>
              </w:rPr>
            </w:r>
          </w:p>
        </w:tc>
        <w:tc>
          <w:tcPr>
            <w:shd w:fill="auto" w:val="clear"/>
          </w:tcPr>
          <w:p w:rsidR="00000000" w:rsidDel="00000000" w:rsidP="00000000" w:rsidRDefault="00000000" w:rsidRPr="00000000" w14:paraId="000000DD">
            <w:pPr>
              <w:spacing w:after="200" w:line="276" w:lineRule="auto"/>
              <w:rPr>
                <w:color w:val="ff0000"/>
                <w:sz w:val="24"/>
                <w:szCs w:val="24"/>
              </w:rPr>
            </w:pPr>
            <w:r w:rsidDel="00000000" w:rsidR="00000000" w:rsidRPr="00000000">
              <w:rPr>
                <w:color w:val="ff0000"/>
                <w:sz w:val="24"/>
                <w:szCs w:val="24"/>
                <w:rtl w:val="0"/>
              </w:rPr>
              <w:t xml:space="preserve">2.1.21</w:t>
            </w:r>
          </w:p>
        </w:tc>
      </w:tr>
      <w:tr>
        <w:trPr>
          <w:trHeight w:val="573" w:hRule="atLeast"/>
        </w:trPr>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collaborates with clients to advocate for and with them and to incorporate client voices into advocacy at the organizational, local, state, and federal levels.</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0">
            <w:pPr>
              <w:rPr>
                <w:color w:val="ff0000"/>
              </w:rPr>
            </w:pPr>
            <w:r w:rsidDel="00000000" w:rsidR="00000000" w:rsidRPr="00000000">
              <w:rPr>
                <w:color w:val="ff0000"/>
                <w:rtl w:val="0"/>
              </w:rPr>
              <w:t xml:space="preserve">-Research ways to advocate for the client at their local, state and federal levels</w:t>
            </w:r>
          </w:p>
          <w:p w:rsidR="00000000" w:rsidDel="00000000" w:rsidP="00000000" w:rsidRDefault="00000000" w:rsidRPr="00000000" w14:paraId="000000E1">
            <w:pPr>
              <w:rPr>
                <w:color w:val="ff0000"/>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color w:val="ff0000"/>
                <w:rtl w:val="0"/>
              </w:rPr>
              <w:t xml:space="preserve">-Discuss findings with supervisor and present resources to client </w:t>
            </w:r>
            <w:r w:rsidDel="00000000" w:rsidR="00000000" w:rsidRPr="00000000">
              <w:rPr>
                <w:rtl w:val="0"/>
              </w:rPr>
            </w:r>
          </w:p>
        </w:tc>
        <w:tc>
          <w:tcPr>
            <w:shd w:fill="auto" w:val="clear"/>
          </w:tcPr>
          <w:p w:rsidR="00000000" w:rsidDel="00000000" w:rsidP="00000000" w:rsidRDefault="00000000" w:rsidRPr="00000000" w14:paraId="000000E3">
            <w:pPr>
              <w:spacing w:after="200" w:line="276" w:lineRule="auto"/>
              <w:rPr>
                <w:color w:val="ff0000"/>
                <w:sz w:val="24"/>
                <w:szCs w:val="24"/>
              </w:rPr>
            </w:pPr>
            <w:r w:rsidDel="00000000" w:rsidR="00000000" w:rsidRPr="00000000">
              <w:rPr>
                <w:color w:val="ff0000"/>
                <w:sz w:val="24"/>
                <w:szCs w:val="24"/>
                <w:rtl w:val="0"/>
              </w:rPr>
              <w:t xml:space="preserve">2.15.21</w:t>
            </w:r>
          </w:p>
        </w:tc>
      </w:tr>
      <w:tr>
        <w:trPr>
          <w:trHeight w:val="573" w:hRule="atLeast"/>
        </w:trPr>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adheres to the policies affecting social work to which they are accountable at the organizational, local, state, and national levels.</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6">
            <w:pPr>
              <w:rPr>
                <w:sz w:val="24"/>
                <w:szCs w:val="24"/>
              </w:rPr>
            </w:pPr>
            <w:r w:rsidDel="00000000" w:rsidR="00000000" w:rsidRPr="00000000">
              <w:rPr>
                <w:color w:val="000000"/>
                <w:rtl w:val="0"/>
              </w:rPr>
              <w:t xml:space="preserve">-</w:t>
            </w:r>
            <w:r w:rsidDel="00000000" w:rsidR="00000000" w:rsidRPr="00000000">
              <w:rPr>
                <w:color w:val="ff0000"/>
                <w:rtl w:val="0"/>
              </w:rPr>
              <w:t xml:space="preserve">Read social work voting toolkit (</w:t>
            </w:r>
            <w:hyperlink r:id="rId16">
              <w:r w:rsidDel="00000000" w:rsidR="00000000" w:rsidRPr="00000000">
                <w:rPr>
                  <w:color w:val="0070c0"/>
                  <w:u w:val="single"/>
                  <w:rtl w:val="0"/>
                </w:rPr>
                <w:t xml:space="preserve">https://votingissocialwork.org/#</w:t>
              </w:r>
            </w:hyperlink>
            <w:r w:rsidDel="00000000" w:rsidR="00000000" w:rsidRPr="00000000">
              <w:rPr>
                <w:color w:val="0070c0"/>
                <w:rtl w:val="0"/>
              </w:rPr>
              <w:t xml:space="preserve">) </w:t>
            </w:r>
            <w:r w:rsidDel="00000000" w:rsidR="00000000" w:rsidRPr="00000000">
              <w:rPr>
                <w:color w:val="ff0000"/>
                <w:rtl w:val="0"/>
              </w:rPr>
              <w:t xml:space="preserve">and develop a plan for implementation within the agency.</w:t>
            </w:r>
            <w:r w:rsidDel="00000000" w:rsidR="00000000" w:rsidRPr="00000000">
              <w:rPr>
                <w:rtl w:val="0"/>
              </w:rPr>
            </w:r>
          </w:p>
        </w:tc>
        <w:tc>
          <w:tcPr>
            <w:shd w:fill="auto" w:val="clear"/>
          </w:tcPr>
          <w:p w:rsidR="00000000" w:rsidDel="00000000" w:rsidP="00000000" w:rsidRDefault="00000000" w:rsidRPr="00000000" w14:paraId="000000E7">
            <w:pPr>
              <w:spacing w:after="200" w:line="276" w:lineRule="auto"/>
              <w:rPr>
                <w:color w:val="ff0000"/>
                <w:sz w:val="24"/>
                <w:szCs w:val="24"/>
              </w:rPr>
            </w:pPr>
            <w:r w:rsidDel="00000000" w:rsidR="00000000" w:rsidRPr="00000000">
              <w:rPr>
                <w:color w:val="ff0000"/>
                <w:sz w:val="24"/>
                <w:szCs w:val="24"/>
                <w:rtl w:val="0"/>
              </w:rPr>
              <w:t xml:space="preserve">10.1.20</w:t>
            </w:r>
          </w:p>
        </w:tc>
      </w:tr>
      <w:tr>
        <w:trPr>
          <w:trHeight w:val="573" w:hRule="atLeast"/>
        </w:trPr>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explains the Social Work licensing process and how to navigate that process.</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A">
            <w:pPr>
              <w:rPr>
                <w:color w:val="ff0000"/>
              </w:rPr>
            </w:pPr>
            <w:r w:rsidDel="00000000" w:rsidR="00000000" w:rsidRPr="00000000">
              <w:rPr>
                <w:rtl w:val="0"/>
              </w:rPr>
              <w:t xml:space="preserve">-</w:t>
            </w:r>
            <w:r w:rsidDel="00000000" w:rsidR="00000000" w:rsidRPr="00000000">
              <w:rPr>
                <w:color w:val="ff0000"/>
                <w:rtl w:val="0"/>
              </w:rPr>
              <w:t xml:space="preserve">Review: </w:t>
            </w:r>
            <w:hyperlink r:id="rId17">
              <w:r w:rsidDel="00000000" w:rsidR="00000000" w:rsidRPr="00000000">
                <w:rPr>
                  <w:color w:val="0000ff"/>
                  <w:u w:val="single"/>
                  <w:rtl w:val="0"/>
                </w:rPr>
                <w:t xml:space="preserve">https://www.aswb.org/</w:t>
              </w:r>
            </w:hyperlink>
            <w:r w:rsidDel="00000000" w:rsidR="00000000" w:rsidRPr="00000000">
              <w:rPr>
                <w:rtl w:val="0"/>
              </w:rPr>
              <w:t xml:space="preserve"> </w:t>
            </w:r>
            <w:r w:rsidDel="00000000" w:rsidR="00000000" w:rsidRPr="00000000">
              <w:rPr>
                <w:color w:val="ff0000"/>
                <w:rtl w:val="0"/>
              </w:rPr>
              <w:t xml:space="preserve">for licensing requirements and steps</w:t>
            </w:r>
          </w:p>
          <w:p w:rsidR="00000000" w:rsidDel="00000000" w:rsidP="00000000" w:rsidRDefault="00000000" w:rsidRPr="00000000" w14:paraId="000000EB">
            <w:pPr>
              <w:rPr>
                <w:color w:val="ff0000"/>
              </w:rPr>
            </w:pPr>
            <w:r w:rsidDel="00000000" w:rsidR="00000000" w:rsidRPr="00000000">
              <w:rPr>
                <w:rtl w:val="0"/>
              </w:rPr>
            </w:r>
          </w:p>
          <w:p w:rsidR="00000000" w:rsidDel="00000000" w:rsidP="00000000" w:rsidRDefault="00000000" w:rsidRPr="00000000" w14:paraId="000000EC">
            <w:pPr>
              <w:rPr>
                <w:color w:val="ff0000"/>
              </w:rPr>
            </w:pPr>
            <w:r w:rsidDel="00000000" w:rsidR="00000000" w:rsidRPr="00000000">
              <w:rPr>
                <w:color w:val="ff0000"/>
                <w:rtl w:val="0"/>
              </w:rPr>
              <w:t xml:space="preserve">-Create a one-page outline breaking down the steps to licensing</w:t>
            </w:r>
          </w:p>
          <w:p w:rsidR="00000000" w:rsidDel="00000000" w:rsidP="00000000" w:rsidRDefault="00000000" w:rsidRPr="00000000" w14:paraId="000000ED">
            <w:pPr>
              <w:rPr>
                <w:color w:val="ff0000"/>
              </w:rPr>
            </w:pPr>
            <w:r w:rsidDel="00000000" w:rsidR="00000000" w:rsidRPr="00000000">
              <w:rPr>
                <w:rtl w:val="0"/>
              </w:rPr>
            </w:r>
          </w:p>
          <w:p w:rsidR="00000000" w:rsidDel="00000000" w:rsidP="00000000" w:rsidRDefault="00000000" w:rsidRPr="00000000" w14:paraId="000000EE">
            <w:pPr>
              <w:rPr>
                <w:color w:val="ff0000"/>
              </w:rPr>
            </w:pPr>
            <w:r w:rsidDel="00000000" w:rsidR="00000000" w:rsidRPr="00000000">
              <w:rPr>
                <w:color w:val="ff0000"/>
                <w:rtl w:val="0"/>
              </w:rPr>
              <w:t xml:space="preserve">-Reflect and create goals for the next 10 years in the field of social work</w:t>
            </w:r>
          </w:p>
          <w:p w:rsidR="00000000" w:rsidDel="00000000" w:rsidP="00000000" w:rsidRDefault="00000000" w:rsidRPr="00000000" w14:paraId="000000EF">
            <w:pPr>
              <w:rPr>
                <w:color w:val="ff0000"/>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rtl w:val="0"/>
              </w:rPr>
            </w:r>
          </w:p>
        </w:tc>
        <w:tc>
          <w:tcPr>
            <w:shd w:fill="auto" w:val="clear"/>
          </w:tcPr>
          <w:p w:rsidR="00000000" w:rsidDel="00000000" w:rsidP="00000000" w:rsidRDefault="00000000" w:rsidRPr="00000000" w14:paraId="000000F1">
            <w:pPr>
              <w:spacing w:after="200" w:line="276" w:lineRule="auto"/>
              <w:rPr>
                <w:color w:val="ff0000"/>
                <w:sz w:val="24"/>
                <w:szCs w:val="24"/>
              </w:rPr>
            </w:pPr>
            <w:r w:rsidDel="00000000" w:rsidR="00000000" w:rsidRPr="00000000">
              <w:rPr>
                <w:color w:val="ff0000"/>
                <w:sz w:val="24"/>
                <w:szCs w:val="24"/>
                <w:rtl w:val="0"/>
              </w:rPr>
              <w:t xml:space="preserve">3.15.21</w:t>
            </w:r>
          </w:p>
        </w:tc>
      </w:tr>
    </w:tbl>
    <w:p w:rsidR="00000000" w:rsidDel="00000000" w:rsidP="00000000" w:rsidRDefault="00000000" w:rsidRPr="00000000" w14:paraId="000000F2">
      <w:pPr>
        <w:jc w:val="center"/>
        <w:rPr>
          <w:sz w:val="24"/>
          <w:szCs w:val="24"/>
        </w:rPr>
      </w:pPr>
      <w:r w:rsidDel="00000000" w:rsidR="00000000" w:rsidRPr="00000000">
        <w:rPr>
          <w:rtl w:val="0"/>
        </w:rPr>
      </w:r>
    </w:p>
    <w:p w:rsidR="00000000" w:rsidDel="00000000" w:rsidP="00000000" w:rsidRDefault="00000000" w:rsidRPr="00000000" w14:paraId="000000F3">
      <w:pPr>
        <w:jc w:val="center"/>
        <w:rPr>
          <w:b w:val="1"/>
          <w:sz w:val="24"/>
          <w:szCs w:val="24"/>
          <w:u w:val="single"/>
        </w:rPr>
      </w:pPr>
      <w:r w:rsidDel="00000000" w:rsidR="00000000" w:rsidRPr="00000000">
        <w:rPr>
          <w:rtl w:val="0"/>
        </w:rPr>
      </w:r>
    </w:p>
    <w:p w:rsidR="00000000" w:rsidDel="00000000" w:rsidP="00000000" w:rsidRDefault="00000000" w:rsidRPr="00000000" w14:paraId="000000F4">
      <w:pPr>
        <w:spacing w:after="120" w:lineRule="auto"/>
        <w:jc w:val="center"/>
        <w:rPr>
          <w:b w:val="1"/>
          <w:sz w:val="24"/>
          <w:szCs w:val="24"/>
          <w:u w:val="single"/>
        </w:rPr>
      </w:pPr>
      <w:r w:rsidDel="00000000" w:rsidR="00000000" w:rsidRPr="00000000">
        <w:rPr>
          <w:b w:val="1"/>
          <w:sz w:val="24"/>
          <w:szCs w:val="24"/>
          <w:u w:val="single"/>
          <w:rtl w:val="0"/>
        </w:rPr>
        <w:t xml:space="preserve">Competency 6: Engage with Individuals, Families, Groups, Organizations, and Communities </w:t>
      </w:r>
    </w:p>
    <w:p w:rsidR="00000000" w:rsidDel="00000000" w:rsidP="00000000" w:rsidRDefault="00000000" w:rsidRPr="00000000" w14:paraId="000000F5">
      <w:pPr>
        <w:rPr/>
      </w:pPr>
      <w:r w:rsidDel="00000000" w:rsidR="00000000" w:rsidRPr="00000000">
        <w:rPr>
          <w:rtl w:val="0"/>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rsidR="00000000" w:rsidDel="00000000" w:rsidP="00000000" w:rsidRDefault="00000000" w:rsidRPr="00000000" w14:paraId="000000F6">
      <w:pPr>
        <w:rPr>
          <w:b w:val="1"/>
          <w:sz w:val="24"/>
          <w:szCs w:val="24"/>
        </w:rPr>
      </w:pPr>
      <w:r w:rsidDel="00000000" w:rsidR="00000000" w:rsidRPr="00000000">
        <w:rPr>
          <w:rtl w:val="0"/>
        </w:rPr>
      </w:r>
    </w:p>
    <w:tbl>
      <w:tblPr>
        <w:tblStyle w:val="Table6"/>
        <w:tblW w:w="108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0"/>
        <w:gridCol w:w="4887"/>
        <w:gridCol w:w="1216"/>
        <w:tblGridChange w:id="0">
          <w:tblGrid>
            <w:gridCol w:w="4710"/>
            <w:gridCol w:w="4887"/>
            <w:gridCol w:w="1216"/>
          </w:tblGrid>
        </w:tblGridChange>
      </w:tblGrid>
      <w:tr>
        <w:tc>
          <w:tcPr/>
          <w:p w:rsidR="00000000" w:rsidDel="00000000" w:rsidP="00000000" w:rsidRDefault="00000000" w:rsidRPr="00000000" w14:paraId="000000F7">
            <w:pPr>
              <w:jc w:val="center"/>
              <w:rPr>
                <w:b w:val="1"/>
              </w:rPr>
            </w:pPr>
            <w:r w:rsidDel="00000000" w:rsidR="00000000" w:rsidRPr="00000000">
              <w:rPr>
                <w:rtl w:val="0"/>
              </w:rPr>
            </w:r>
          </w:p>
          <w:p w:rsidR="00000000" w:rsidDel="00000000" w:rsidP="00000000" w:rsidRDefault="00000000" w:rsidRPr="00000000" w14:paraId="000000F8">
            <w:pPr>
              <w:jc w:val="center"/>
              <w:rPr>
                <w:b w:val="1"/>
              </w:rPr>
            </w:pPr>
            <w:r w:rsidDel="00000000" w:rsidR="00000000" w:rsidRPr="00000000">
              <w:rPr>
                <w:b w:val="1"/>
                <w:rtl w:val="0"/>
              </w:rPr>
              <w:t xml:space="preserve">Competency 6: Engage with Individuals, Families, Groups, Organizations, and Communities</w:t>
            </w:r>
          </w:p>
          <w:p w:rsidR="00000000" w:rsidDel="00000000" w:rsidP="00000000" w:rsidRDefault="00000000" w:rsidRPr="00000000" w14:paraId="000000F9">
            <w:pPr>
              <w:jc w:val="center"/>
              <w:rPr>
                <w:b w:val="1"/>
                <w:sz w:val="24"/>
                <w:szCs w:val="24"/>
              </w:rPr>
            </w:pPr>
            <w:r w:rsidDel="00000000" w:rsidR="00000000" w:rsidRPr="00000000">
              <w:rPr>
                <w:rtl w:val="0"/>
              </w:rPr>
            </w:r>
          </w:p>
        </w:tc>
        <w:tc>
          <w:tcPr/>
          <w:p w:rsidR="00000000" w:rsidDel="00000000" w:rsidP="00000000" w:rsidRDefault="00000000" w:rsidRPr="00000000" w14:paraId="000000FA">
            <w:pPr>
              <w:jc w:val="center"/>
              <w:rPr>
                <w:b w:val="1"/>
              </w:rPr>
            </w:pPr>
            <w:r w:rsidDel="00000000" w:rsidR="00000000" w:rsidRPr="00000000">
              <w:rPr>
                <w:rtl w:val="0"/>
              </w:rPr>
            </w:r>
          </w:p>
          <w:p w:rsidR="00000000" w:rsidDel="00000000" w:rsidP="00000000" w:rsidRDefault="00000000" w:rsidRPr="00000000" w14:paraId="000000FB">
            <w:pPr>
              <w:jc w:val="center"/>
              <w:rPr>
                <w:b w:val="1"/>
              </w:rPr>
            </w:pPr>
            <w:r w:rsidDel="00000000" w:rsidR="00000000" w:rsidRPr="00000000">
              <w:rPr>
                <w:b w:val="1"/>
                <w:rtl w:val="0"/>
              </w:rPr>
              <w:t xml:space="preserve">Learning Activities within the internship</w:t>
            </w:r>
          </w:p>
        </w:tc>
        <w:tc>
          <w:tcPr>
            <w:shd w:fill="auto" w:val="clear"/>
          </w:tcPr>
          <w:p w:rsidR="00000000" w:rsidDel="00000000" w:rsidP="00000000" w:rsidRDefault="00000000" w:rsidRPr="00000000" w14:paraId="000000FC">
            <w:pPr>
              <w:spacing w:after="200" w:line="276" w:lineRule="auto"/>
              <w:jc w:val="center"/>
              <w:rPr>
                <w:b w:val="1"/>
              </w:rPr>
            </w:pPr>
            <w:r w:rsidDel="00000000" w:rsidR="00000000" w:rsidRPr="00000000">
              <w:rPr>
                <w:b w:val="1"/>
                <w:rtl w:val="0"/>
              </w:rPr>
              <w:t xml:space="preserve">Anticipated date of learning activity</w:t>
            </w:r>
          </w:p>
        </w:tc>
      </w:tr>
      <w:tr>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respectfully engages with clients as part of an ongoing component of the therapeutic relationship.</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F">
            <w:pPr>
              <w:rPr>
                <w:color w:val="ff0000"/>
              </w:rPr>
            </w:pPr>
            <w:r w:rsidDel="00000000" w:rsidR="00000000" w:rsidRPr="00000000">
              <w:rPr>
                <w:color w:val="ff0000"/>
                <w:rtl w:val="0"/>
              </w:rPr>
              <w:t xml:space="preserve">-Attend agency meetings </w:t>
            </w:r>
          </w:p>
          <w:p w:rsidR="00000000" w:rsidDel="00000000" w:rsidP="00000000" w:rsidRDefault="00000000" w:rsidRPr="00000000" w14:paraId="00000100">
            <w:pPr>
              <w:rPr>
                <w:color w:val="ff0000"/>
              </w:rPr>
            </w:pPr>
            <w:r w:rsidDel="00000000" w:rsidR="00000000" w:rsidRPr="00000000">
              <w:rPr>
                <w:rtl w:val="0"/>
              </w:rPr>
            </w:r>
          </w:p>
          <w:p w:rsidR="00000000" w:rsidDel="00000000" w:rsidP="00000000" w:rsidRDefault="00000000" w:rsidRPr="00000000" w14:paraId="00000101">
            <w:pPr>
              <w:rPr/>
            </w:pPr>
            <w:r w:rsidDel="00000000" w:rsidR="00000000" w:rsidRPr="00000000">
              <w:rPr>
                <w:color w:val="ff0000"/>
                <w:rtl w:val="0"/>
              </w:rPr>
              <w:t xml:space="preserve">-Interact within a multidisciplinary team</w:t>
            </w:r>
            <w:r w:rsidDel="00000000" w:rsidR="00000000" w:rsidRPr="00000000">
              <w:rPr>
                <w:rtl w:val="0"/>
              </w:rPr>
            </w:r>
          </w:p>
        </w:tc>
        <w:tc>
          <w:tcPr>
            <w:shd w:fill="auto" w:val="clear"/>
          </w:tcPr>
          <w:p w:rsidR="00000000" w:rsidDel="00000000" w:rsidP="00000000" w:rsidRDefault="00000000" w:rsidRPr="00000000" w14:paraId="00000102">
            <w:pPr>
              <w:spacing w:after="200" w:line="276" w:lineRule="auto"/>
              <w:rPr>
                <w:color w:val="ff0000"/>
              </w:rPr>
            </w:pPr>
            <w:r w:rsidDel="00000000" w:rsidR="00000000" w:rsidRPr="00000000">
              <w:rPr>
                <w:color w:val="ff0000"/>
                <w:rtl w:val="0"/>
              </w:rPr>
              <w:t xml:space="preserve">3.1.21</w:t>
            </w:r>
          </w:p>
        </w:tc>
      </w:tr>
      <w:tr>
        <w:tc>
          <w:tcPr/>
          <w:p w:rsidR="00000000" w:rsidDel="00000000" w:rsidP="00000000" w:rsidRDefault="00000000" w:rsidRPr="00000000" w14:paraId="00000103">
            <w:pPr>
              <w:rPr>
                <w:color w:val="000000"/>
              </w:rPr>
            </w:pPr>
            <w:r w:rsidDel="00000000" w:rsidR="00000000" w:rsidRPr="00000000">
              <w:rPr>
                <w:color w:val="000000"/>
                <w:rtl w:val="0"/>
              </w:rPr>
              <w:t xml:space="preserve">Student demonstrates the importance of human relationships within the clinical process.</w:t>
            </w:r>
          </w:p>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rPr/>
            </w:pPr>
            <w:r w:rsidDel="00000000" w:rsidR="00000000" w:rsidRPr="00000000">
              <w:rPr>
                <w:rtl w:val="0"/>
              </w:rPr>
              <w:t xml:space="preserve">-</w:t>
            </w:r>
            <w:r w:rsidDel="00000000" w:rsidR="00000000" w:rsidRPr="00000000">
              <w:rPr>
                <w:color w:val="ff0000"/>
                <w:rtl w:val="0"/>
              </w:rPr>
              <w:t xml:space="preserve">Review: </w:t>
            </w:r>
            <w:hyperlink r:id="rId18">
              <w:r w:rsidDel="00000000" w:rsidR="00000000" w:rsidRPr="00000000">
                <w:rPr>
                  <w:color w:val="0000ff"/>
                  <w:u w:val="single"/>
                  <w:rtl w:val="0"/>
                </w:rPr>
                <w:t xml:space="preserve">https://www.aswb.org/</w:t>
              </w:r>
            </w:hyperlink>
            <w:r w:rsidDel="00000000" w:rsidR="00000000" w:rsidRPr="00000000">
              <w:rPr>
                <w:rtl w:val="0"/>
              </w:rPr>
              <w:t xml:space="preserve"> </w:t>
            </w:r>
            <w:r w:rsidDel="00000000" w:rsidR="00000000" w:rsidRPr="00000000">
              <w:rPr>
                <w:color w:val="ff0000"/>
                <w:rtl w:val="0"/>
              </w:rPr>
              <w:t xml:space="preserve">for licensing requirements and steps </w:t>
            </w:r>
            <w:r w:rsidDel="00000000" w:rsidR="00000000" w:rsidRPr="00000000">
              <w:rPr>
                <w:rtl w:val="0"/>
              </w:rPr>
            </w:r>
          </w:p>
        </w:tc>
        <w:tc>
          <w:tcPr>
            <w:shd w:fill="auto" w:val="clear"/>
          </w:tcPr>
          <w:p w:rsidR="00000000" w:rsidDel="00000000" w:rsidP="00000000" w:rsidRDefault="00000000" w:rsidRPr="00000000" w14:paraId="00000106">
            <w:pPr>
              <w:spacing w:after="200" w:line="276" w:lineRule="auto"/>
              <w:rPr>
                <w:color w:val="ff0000"/>
              </w:rPr>
            </w:pPr>
            <w:r w:rsidDel="00000000" w:rsidR="00000000" w:rsidRPr="00000000">
              <w:rPr>
                <w:color w:val="ff0000"/>
                <w:rtl w:val="0"/>
              </w:rPr>
              <w:t xml:space="preserve">3.15.21</w:t>
            </w:r>
          </w:p>
        </w:tc>
      </w:tr>
      <w:tr>
        <w:tc>
          <w:tcPr/>
          <w:p w:rsidR="00000000" w:rsidDel="00000000" w:rsidP="00000000" w:rsidRDefault="00000000" w:rsidRPr="00000000" w14:paraId="00000107">
            <w:pPr>
              <w:rPr>
                <w:color w:val="000000"/>
              </w:rPr>
            </w:pPr>
            <w:r w:rsidDel="00000000" w:rsidR="00000000" w:rsidRPr="00000000">
              <w:rPr>
                <w:color w:val="000000"/>
                <w:rtl w:val="0"/>
              </w:rPr>
              <w:t xml:space="preserve">Student applies theories of human behavior and the social environment within the clinical context.</w:t>
            </w:r>
          </w:p>
          <w:p w:rsidR="00000000" w:rsidDel="00000000" w:rsidP="00000000" w:rsidRDefault="00000000" w:rsidRPr="00000000" w14:paraId="00000108">
            <w:pPr>
              <w:rPr/>
            </w:pPr>
            <w:r w:rsidDel="00000000" w:rsidR="00000000" w:rsidRPr="00000000">
              <w:rPr>
                <w:rtl w:val="0"/>
              </w:rPr>
            </w:r>
          </w:p>
        </w:tc>
        <w:tc>
          <w:tcPr/>
          <w:p w:rsidR="00000000" w:rsidDel="00000000" w:rsidP="00000000" w:rsidRDefault="00000000" w:rsidRPr="00000000" w14:paraId="00000109">
            <w:pPr>
              <w:rPr/>
            </w:pPr>
            <w:r w:rsidDel="00000000" w:rsidR="00000000" w:rsidRPr="00000000">
              <w:rPr>
                <w:color w:val="ff0000"/>
                <w:rtl w:val="0"/>
              </w:rPr>
              <w:t xml:space="preserve">-Research and apply theories of human behavior with clients or community at large</w:t>
            </w:r>
            <w:r w:rsidDel="00000000" w:rsidR="00000000" w:rsidRPr="00000000">
              <w:rPr>
                <w:rtl w:val="0"/>
              </w:rPr>
            </w:r>
          </w:p>
        </w:tc>
        <w:tc>
          <w:tcPr>
            <w:shd w:fill="auto" w:val="clear"/>
          </w:tcPr>
          <w:p w:rsidR="00000000" w:rsidDel="00000000" w:rsidP="00000000" w:rsidRDefault="00000000" w:rsidRPr="00000000" w14:paraId="0000010A">
            <w:pPr>
              <w:spacing w:after="200" w:line="276" w:lineRule="auto"/>
              <w:rPr>
                <w:color w:val="ff0000"/>
              </w:rPr>
            </w:pPr>
            <w:r w:rsidDel="00000000" w:rsidR="00000000" w:rsidRPr="00000000">
              <w:rPr>
                <w:color w:val="ff0000"/>
                <w:rtl w:val="0"/>
              </w:rPr>
              <w:t xml:space="preserve">3.15.21</w:t>
            </w:r>
          </w:p>
        </w:tc>
      </w:tr>
      <w:tr>
        <w:tc>
          <w:tcPr/>
          <w:p w:rsidR="00000000" w:rsidDel="00000000" w:rsidP="00000000" w:rsidRDefault="00000000" w:rsidRPr="00000000" w14:paraId="0000010B">
            <w:pPr>
              <w:rPr>
                <w:color w:val="000000"/>
              </w:rPr>
            </w:pPr>
            <w:r w:rsidDel="00000000" w:rsidR="00000000" w:rsidRPr="00000000">
              <w:rPr>
                <w:color w:val="000000"/>
                <w:rtl w:val="0"/>
              </w:rPr>
              <w:t xml:space="preserve">Student explains roles and responsibilities as part of the interprofessional team.</w:t>
            </w:r>
          </w:p>
          <w:p w:rsidR="00000000" w:rsidDel="00000000" w:rsidP="00000000" w:rsidRDefault="00000000" w:rsidRPr="00000000" w14:paraId="0000010C">
            <w:pPr>
              <w:rPr/>
            </w:pPr>
            <w:r w:rsidDel="00000000" w:rsidR="00000000" w:rsidRPr="00000000">
              <w:rPr>
                <w:rtl w:val="0"/>
              </w:rPr>
            </w:r>
          </w:p>
        </w:tc>
        <w:tc>
          <w:tcPr/>
          <w:p w:rsidR="00000000" w:rsidDel="00000000" w:rsidP="00000000" w:rsidRDefault="00000000" w:rsidRPr="00000000" w14:paraId="0000010D">
            <w:pPr>
              <w:rPr>
                <w:color w:val="ff0000"/>
              </w:rPr>
            </w:pPr>
            <w:r w:rsidDel="00000000" w:rsidR="00000000" w:rsidRPr="00000000">
              <w:rPr>
                <w:color w:val="ff0000"/>
                <w:rtl w:val="0"/>
              </w:rPr>
              <w:t xml:space="preserve">-Watch: Social Worker’s Guide to Social Media</w:t>
            </w:r>
          </w:p>
          <w:p w:rsidR="00000000" w:rsidDel="00000000" w:rsidP="00000000" w:rsidRDefault="00000000" w:rsidRPr="00000000" w14:paraId="0000010E">
            <w:pPr>
              <w:rPr/>
            </w:pPr>
            <w:hyperlink r:id="rId19">
              <w:r w:rsidDel="00000000" w:rsidR="00000000" w:rsidRPr="00000000">
                <w:rPr>
                  <w:color w:val="0000ff"/>
                  <w:u w:val="single"/>
                  <w:rtl w:val="0"/>
                </w:rPr>
                <w:t xml:space="preserve">https://www.youtube.com/watch?v=u6wMs96Gl8w</w:t>
              </w:r>
            </w:hyperlink>
            <w:r w:rsidDel="00000000" w:rsidR="00000000" w:rsidRPr="00000000">
              <w:rPr>
                <w:rtl w:val="0"/>
              </w:rPr>
            </w:r>
          </w:p>
        </w:tc>
        <w:tc>
          <w:tcPr>
            <w:shd w:fill="auto" w:val="clear"/>
          </w:tcPr>
          <w:p w:rsidR="00000000" w:rsidDel="00000000" w:rsidP="00000000" w:rsidRDefault="00000000" w:rsidRPr="00000000" w14:paraId="0000010F">
            <w:pPr>
              <w:spacing w:after="200" w:line="276" w:lineRule="auto"/>
              <w:rPr>
                <w:color w:val="ff0000"/>
              </w:rPr>
            </w:pPr>
            <w:r w:rsidDel="00000000" w:rsidR="00000000" w:rsidRPr="00000000">
              <w:rPr>
                <w:color w:val="ff0000"/>
                <w:rtl w:val="0"/>
              </w:rPr>
              <w:t xml:space="preserve">3.1.21</w:t>
            </w:r>
          </w:p>
        </w:tc>
      </w:tr>
      <w:tr>
        <w:tc>
          <w:tcPr/>
          <w:p w:rsidR="00000000" w:rsidDel="00000000" w:rsidP="00000000" w:rsidRDefault="00000000" w:rsidRPr="00000000" w14:paraId="00000110">
            <w:pPr>
              <w:rPr/>
            </w:pPr>
            <w:r w:rsidDel="00000000" w:rsidR="00000000" w:rsidRPr="00000000">
              <w:rPr>
                <w:rtl w:val="0"/>
              </w:rPr>
              <w:t xml:space="preserve">Student utilizes self-reflection and supervision in their clinical work.</w:t>
            </w:r>
          </w:p>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color w:val="ff0000"/>
                <w:rtl w:val="0"/>
              </w:rPr>
              <w:t xml:space="preserve">-Adequately prepare for weekly supervisor with supervisor each week.  </w:t>
            </w:r>
            <w:r w:rsidDel="00000000" w:rsidR="00000000" w:rsidRPr="00000000">
              <w:rPr>
                <w:rtl w:val="0"/>
              </w:rPr>
            </w:r>
          </w:p>
        </w:tc>
        <w:tc>
          <w:tcPr>
            <w:shd w:fill="auto" w:val="clear"/>
          </w:tcPr>
          <w:p w:rsidR="00000000" w:rsidDel="00000000" w:rsidP="00000000" w:rsidRDefault="00000000" w:rsidRPr="00000000" w14:paraId="00000113">
            <w:pPr>
              <w:spacing w:after="200" w:line="276" w:lineRule="auto"/>
              <w:rPr>
                <w:color w:val="ff0000"/>
              </w:rPr>
            </w:pPr>
            <w:r w:rsidDel="00000000" w:rsidR="00000000" w:rsidRPr="00000000">
              <w:rPr>
                <w:color w:val="ff0000"/>
                <w:rtl w:val="0"/>
              </w:rPr>
              <w:t xml:space="preserve">Weekly</w:t>
            </w:r>
          </w:p>
        </w:tc>
      </w:tr>
    </w:tbl>
    <w:p w:rsidR="00000000" w:rsidDel="00000000" w:rsidP="00000000" w:rsidRDefault="00000000" w:rsidRPr="00000000" w14:paraId="00000114">
      <w:pPr>
        <w:rPr>
          <w:b w:val="1"/>
          <w:sz w:val="24"/>
          <w:szCs w:val="24"/>
        </w:rPr>
      </w:pPr>
      <w:r w:rsidDel="00000000" w:rsidR="00000000" w:rsidRPr="00000000">
        <w:rPr>
          <w:rtl w:val="0"/>
        </w:rPr>
      </w:r>
    </w:p>
    <w:p w:rsidR="00000000" w:rsidDel="00000000" w:rsidP="00000000" w:rsidRDefault="00000000" w:rsidRPr="00000000" w14:paraId="00000115">
      <w:pPr>
        <w:spacing w:after="120" w:lineRule="auto"/>
        <w:jc w:val="center"/>
        <w:rPr>
          <w:sz w:val="24"/>
          <w:szCs w:val="24"/>
        </w:rPr>
      </w:pPr>
      <w:r w:rsidDel="00000000" w:rsidR="00000000" w:rsidRPr="00000000">
        <w:rPr>
          <w:b w:val="1"/>
          <w:sz w:val="24"/>
          <w:szCs w:val="24"/>
          <w:u w:val="single"/>
          <w:rtl w:val="0"/>
        </w:rPr>
        <w:t xml:space="preserve">Competency 7: Assess Individuals, Families, Groups, Organizations, and Communities</w:t>
      </w:r>
      <w:r w:rsidDel="00000000" w:rsidR="00000000" w:rsidRPr="00000000">
        <w:rPr>
          <w:sz w:val="24"/>
          <w:szCs w:val="24"/>
          <w:rtl w:val="0"/>
        </w:rPr>
        <w:t xml:space="preserve"> </w:t>
      </w:r>
    </w:p>
    <w:p w:rsidR="00000000" w:rsidDel="00000000" w:rsidP="00000000" w:rsidRDefault="00000000" w:rsidRPr="00000000" w14:paraId="00000116">
      <w:pPr>
        <w:rPr>
          <w:sz w:val="24"/>
          <w:szCs w:val="24"/>
        </w:rPr>
      </w:pPr>
      <w:r w:rsidDel="00000000" w:rsidR="00000000" w:rsidRPr="00000000">
        <w:rPr>
          <w:rtl w:val="0"/>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r w:rsidDel="00000000" w:rsidR="00000000" w:rsidRPr="00000000">
        <w:rPr>
          <w:rtl w:val="0"/>
        </w:rPr>
      </w:r>
    </w:p>
    <w:p w:rsidR="00000000" w:rsidDel="00000000" w:rsidP="00000000" w:rsidRDefault="00000000" w:rsidRPr="00000000" w14:paraId="00000117">
      <w:pPr>
        <w:jc w:val="center"/>
        <w:rPr>
          <w:sz w:val="24"/>
          <w:szCs w:val="24"/>
        </w:rPr>
      </w:pPr>
      <w:r w:rsidDel="00000000" w:rsidR="00000000" w:rsidRPr="00000000">
        <w:rPr>
          <w:rtl w:val="0"/>
        </w:rPr>
      </w:r>
    </w:p>
    <w:tbl>
      <w:tblPr>
        <w:tblStyle w:val="Table7"/>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5377"/>
        <w:gridCol w:w="1283"/>
        <w:tblGridChange w:id="0">
          <w:tblGrid>
            <w:gridCol w:w="4248"/>
            <w:gridCol w:w="5377"/>
            <w:gridCol w:w="1283"/>
          </w:tblGrid>
        </w:tblGridChange>
      </w:tblGrid>
      <w:tr>
        <w:tc>
          <w:tcPr/>
          <w:p w:rsidR="00000000" w:rsidDel="00000000" w:rsidP="00000000" w:rsidRDefault="00000000" w:rsidRPr="00000000" w14:paraId="00000118">
            <w:pPr>
              <w:jc w:val="center"/>
              <w:rPr>
                <w:b w:val="1"/>
              </w:rPr>
            </w:pPr>
            <w:r w:rsidDel="00000000" w:rsidR="00000000" w:rsidRPr="00000000">
              <w:rPr>
                <w:rtl w:val="0"/>
              </w:rPr>
            </w:r>
          </w:p>
          <w:p w:rsidR="00000000" w:rsidDel="00000000" w:rsidP="00000000" w:rsidRDefault="00000000" w:rsidRPr="00000000" w14:paraId="00000119">
            <w:pPr>
              <w:jc w:val="center"/>
              <w:rPr/>
            </w:pPr>
            <w:r w:rsidDel="00000000" w:rsidR="00000000" w:rsidRPr="00000000">
              <w:rPr>
                <w:b w:val="1"/>
                <w:rtl w:val="0"/>
              </w:rPr>
              <w:t xml:space="preserve">Competency 7: Assess Individuals, Families, Groups, Organizations, and Communities</w:t>
            </w:r>
            <w:r w:rsidDel="00000000" w:rsidR="00000000" w:rsidRPr="00000000">
              <w:rPr>
                <w:rtl w:val="0"/>
              </w:rPr>
            </w:r>
          </w:p>
          <w:p w:rsidR="00000000" w:rsidDel="00000000" w:rsidP="00000000" w:rsidRDefault="00000000" w:rsidRPr="00000000" w14:paraId="0000011A">
            <w:pPr>
              <w:jc w:val="center"/>
              <w:rPr>
                <w:b w:val="1"/>
                <w:sz w:val="24"/>
                <w:szCs w:val="24"/>
              </w:rPr>
            </w:pPr>
            <w:r w:rsidDel="00000000" w:rsidR="00000000" w:rsidRPr="00000000">
              <w:rPr>
                <w:rtl w:val="0"/>
              </w:rPr>
            </w:r>
          </w:p>
        </w:tc>
        <w:tc>
          <w:tcPr/>
          <w:p w:rsidR="00000000" w:rsidDel="00000000" w:rsidP="00000000" w:rsidRDefault="00000000" w:rsidRPr="00000000" w14:paraId="0000011B">
            <w:pPr>
              <w:jc w:val="center"/>
              <w:rPr>
                <w:b w:val="1"/>
              </w:rPr>
            </w:pPr>
            <w:r w:rsidDel="00000000" w:rsidR="00000000" w:rsidRPr="00000000">
              <w:rPr>
                <w:rtl w:val="0"/>
              </w:rPr>
            </w:r>
          </w:p>
          <w:p w:rsidR="00000000" w:rsidDel="00000000" w:rsidP="00000000" w:rsidRDefault="00000000" w:rsidRPr="00000000" w14:paraId="0000011C">
            <w:pPr>
              <w:jc w:val="center"/>
              <w:rPr>
                <w:b w:val="1"/>
                <w:sz w:val="24"/>
                <w:szCs w:val="24"/>
              </w:rPr>
            </w:pPr>
            <w:r w:rsidDel="00000000" w:rsidR="00000000" w:rsidRPr="00000000">
              <w:rPr>
                <w:b w:val="1"/>
                <w:rtl w:val="0"/>
              </w:rPr>
              <w:t xml:space="preserve">Learning Activities within the internship</w:t>
            </w:r>
            <w:r w:rsidDel="00000000" w:rsidR="00000000" w:rsidRPr="00000000">
              <w:rPr>
                <w:rtl w:val="0"/>
              </w:rPr>
            </w:r>
          </w:p>
        </w:tc>
        <w:tc>
          <w:tcPr>
            <w:shd w:fill="auto" w:val="clear"/>
          </w:tcPr>
          <w:p w:rsidR="00000000" w:rsidDel="00000000" w:rsidP="00000000" w:rsidRDefault="00000000" w:rsidRPr="00000000" w14:paraId="0000011D">
            <w:pPr>
              <w:spacing w:after="200" w:line="276" w:lineRule="auto"/>
              <w:jc w:val="center"/>
              <w:rPr>
                <w:b w:val="1"/>
                <w:sz w:val="16"/>
                <w:szCs w:val="16"/>
              </w:rPr>
            </w:pPr>
            <w:r w:rsidDel="00000000" w:rsidR="00000000" w:rsidRPr="00000000">
              <w:rPr>
                <w:b w:val="1"/>
                <w:rtl w:val="0"/>
              </w:rPr>
              <w:t xml:space="preserve">Anticipated date of learning activity</w:t>
            </w:r>
            <w:r w:rsidDel="00000000" w:rsidR="00000000" w:rsidRPr="00000000">
              <w:rPr>
                <w:rtl w:val="0"/>
              </w:rPr>
            </w:r>
          </w:p>
        </w:tc>
      </w:tr>
      <w:tr>
        <w:tc>
          <w:tcPr/>
          <w:p w:rsidR="00000000" w:rsidDel="00000000" w:rsidP="00000000" w:rsidRDefault="00000000" w:rsidRPr="00000000" w14:paraId="0000011E">
            <w:pPr>
              <w:rPr/>
            </w:pPr>
            <w:r w:rsidDel="00000000" w:rsidR="00000000" w:rsidRPr="00000000">
              <w:rPr>
                <w:rtl w:val="0"/>
              </w:rPr>
              <w:t xml:space="preserve">Student utilizes assessment as an ongoing and dynamic process in clinical social work.</w:t>
            </w:r>
          </w:p>
        </w:tc>
        <w:tc>
          <w:tcPr/>
          <w:p w:rsidR="00000000" w:rsidDel="00000000" w:rsidP="00000000" w:rsidRDefault="00000000" w:rsidRPr="00000000" w14:paraId="0000011F">
            <w:pPr>
              <w:rPr>
                <w:color w:val="ff0000"/>
              </w:rPr>
            </w:pPr>
            <w:r w:rsidDel="00000000" w:rsidR="00000000" w:rsidRPr="00000000">
              <w:rPr>
                <w:color w:val="ff0000"/>
                <w:rtl w:val="0"/>
              </w:rPr>
              <w:t xml:space="preserve">-Student will provide biopsychosocial assessment on own</w:t>
            </w:r>
          </w:p>
          <w:p w:rsidR="00000000" w:rsidDel="00000000" w:rsidP="00000000" w:rsidRDefault="00000000" w:rsidRPr="00000000" w14:paraId="00000120">
            <w:pPr>
              <w:rPr>
                <w:color w:val="ff0000"/>
              </w:rPr>
            </w:pPr>
            <w:r w:rsidDel="00000000" w:rsidR="00000000" w:rsidRPr="00000000">
              <w:rPr>
                <w:color w:val="ff0000"/>
                <w:rtl w:val="0"/>
              </w:rPr>
              <w:t xml:space="preserve">-Student will interpret data provided by client</w:t>
            </w:r>
          </w:p>
          <w:p w:rsidR="00000000" w:rsidDel="00000000" w:rsidP="00000000" w:rsidRDefault="00000000" w:rsidRPr="00000000" w14:paraId="00000121">
            <w:pPr>
              <w:tabs>
                <w:tab w:val="left" w:pos="1440"/>
              </w:tabs>
              <w:rPr/>
            </w:pPr>
            <w:r w:rsidDel="00000000" w:rsidR="00000000" w:rsidRPr="00000000">
              <w:rPr>
                <w:color w:val="ff0000"/>
                <w:rtl w:val="0"/>
              </w:rPr>
              <w:t xml:space="preserve">-Student will make appropriate referrals, as needed</w:t>
            </w:r>
            <w:r w:rsidDel="00000000" w:rsidR="00000000" w:rsidRPr="00000000">
              <w:rPr>
                <w:rtl w:val="0"/>
              </w:rPr>
            </w:r>
          </w:p>
        </w:tc>
        <w:tc>
          <w:tcPr>
            <w:shd w:fill="auto" w:val="clear"/>
          </w:tcPr>
          <w:p w:rsidR="00000000" w:rsidDel="00000000" w:rsidP="00000000" w:rsidRDefault="00000000" w:rsidRPr="00000000" w14:paraId="00000122">
            <w:pPr>
              <w:spacing w:after="200" w:line="276" w:lineRule="auto"/>
              <w:rPr>
                <w:color w:val="ff0000"/>
              </w:rPr>
            </w:pPr>
            <w:r w:rsidDel="00000000" w:rsidR="00000000" w:rsidRPr="00000000">
              <w:rPr>
                <w:color w:val="ff0000"/>
                <w:rtl w:val="0"/>
              </w:rPr>
              <w:t xml:space="preserve">3.15.21</w:t>
            </w:r>
          </w:p>
        </w:tc>
      </w:tr>
      <w:tr>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applies theories of human behavior and the social environment during ongoing clinical assessment.</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5">
            <w:pPr>
              <w:rPr/>
            </w:pPr>
            <w:r w:rsidDel="00000000" w:rsidR="00000000" w:rsidRPr="00000000">
              <w:rPr>
                <w:color w:val="ff0000"/>
                <w:rtl w:val="0"/>
              </w:rPr>
              <w:t xml:space="preserve">-Research outside sites and resources that the clients can utilize</w:t>
            </w:r>
            <w:r w:rsidDel="00000000" w:rsidR="00000000" w:rsidRPr="00000000">
              <w:rPr>
                <w:rtl w:val="0"/>
              </w:rPr>
            </w:r>
          </w:p>
        </w:tc>
        <w:tc>
          <w:tcPr>
            <w:shd w:fill="auto" w:val="clear"/>
          </w:tcPr>
          <w:p w:rsidR="00000000" w:rsidDel="00000000" w:rsidP="00000000" w:rsidRDefault="00000000" w:rsidRPr="00000000" w14:paraId="00000126">
            <w:pPr>
              <w:spacing w:after="200" w:line="276" w:lineRule="auto"/>
              <w:rPr>
                <w:color w:val="ff0000"/>
              </w:rPr>
            </w:pPr>
            <w:r w:rsidDel="00000000" w:rsidR="00000000" w:rsidRPr="00000000">
              <w:rPr>
                <w:color w:val="ff0000"/>
                <w:rtl w:val="0"/>
              </w:rPr>
              <w:t xml:space="preserve">3.1.21</w:t>
            </w:r>
          </w:p>
        </w:tc>
      </w:tr>
      <w:tr>
        <w:tc>
          <w:tcPr/>
          <w:p w:rsidR="00000000" w:rsidDel="00000000" w:rsidP="00000000" w:rsidRDefault="00000000" w:rsidRPr="00000000" w14:paraId="00000127">
            <w:pPr>
              <w:rPr/>
            </w:pPr>
            <w:r w:rsidDel="00000000" w:rsidR="00000000" w:rsidRPr="00000000">
              <w:rPr>
                <w:rtl w:val="0"/>
              </w:rPr>
              <w:t xml:space="preserve">Student employs appropriate methods of assessment with diverse clients and integrates knowledge of their specific contexts to advance practice effectiveness.</w:t>
            </w:r>
          </w:p>
          <w:p w:rsidR="00000000" w:rsidDel="00000000" w:rsidP="00000000" w:rsidRDefault="00000000" w:rsidRPr="00000000" w14:paraId="00000128">
            <w:pPr>
              <w:rPr/>
            </w:pPr>
            <w:r w:rsidDel="00000000" w:rsidR="00000000" w:rsidRPr="00000000">
              <w:rPr>
                <w:rtl w:val="0"/>
              </w:rPr>
            </w:r>
          </w:p>
        </w:tc>
        <w:tc>
          <w:tcPr/>
          <w:p w:rsidR="00000000" w:rsidDel="00000000" w:rsidP="00000000" w:rsidRDefault="00000000" w:rsidRPr="00000000" w14:paraId="00000129">
            <w:pPr>
              <w:rPr>
                <w:color w:val="ff0000"/>
              </w:rPr>
            </w:pPr>
            <w:r w:rsidDel="00000000" w:rsidR="00000000" w:rsidRPr="00000000">
              <w:rPr>
                <w:color w:val="ff0000"/>
                <w:rtl w:val="0"/>
              </w:rPr>
              <w:t xml:space="preserve">-Discuss assessments with supervisor </w:t>
            </w:r>
          </w:p>
          <w:p w:rsidR="00000000" w:rsidDel="00000000" w:rsidP="00000000" w:rsidRDefault="00000000" w:rsidRPr="00000000" w14:paraId="0000012A">
            <w:pPr>
              <w:rPr>
                <w:color w:val="ff0000"/>
              </w:rPr>
            </w:pPr>
            <w:r w:rsidDel="00000000" w:rsidR="00000000" w:rsidRPr="00000000">
              <w:rPr>
                <w:rtl w:val="0"/>
              </w:rPr>
            </w:r>
          </w:p>
          <w:p w:rsidR="00000000" w:rsidDel="00000000" w:rsidP="00000000" w:rsidRDefault="00000000" w:rsidRPr="00000000" w14:paraId="0000012B">
            <w:pPr>
              <w:rPr>
                <w:color w:val="ff0000"/>
              </w:rPr>
            </w:pPr>
            <w:r w:rsidDel="00000000" w:rsidR="00000000" w:rsidRPr="00000000">
              <w:rPr>
                <w:color w:val="ff0000"/>
                <w:rtl w:val="0"/>
              </w:rPr>
              <w:t xml:space="preserve">-Engage client in assessment; discuss reasons for assessment and potential outcomes </w:t>
            </w:r>
          </w:p>
        </w:tc>
        <w:tc>
          <w:tcPr>
            <w:shd w:fill="auto" w:val="clear"/>
          </w:tcPr>
          <w:p w:rsidR="00000000" w:rsidDel="00000000" w:rsidP="00000000" w:rsidRDefault="00000000" w:rsidRPr="00000000" w14:paraId="0000012C">
            <w:pPr>
              <w:spacing w:after="200" w:line="276" w:lineRule="auto"/>
              <w:rPr>
                <w:color w:val="ff0000"/>
              </w:rPr>
            </w:pPr>
            <w:r w:rsidDel="00000000" w:rsidR="00000000" w:rsidRPr="00000000">
              <w:rPr>
                <w:color w:val="ff0000"/>
                <w:rtl w:val="0"/>
              </w:rPr>
              <w:t xml:space="preserve">3.15.21</w:t>
            </w:r>
          </w:p>
        </w:tc>
      </w:tr>
      <w:tr>
        <w:tc>
          <w:tcPr/>
          <w:p w:rsidR="00000000" w:rsidDel="00000000" w:rsidP="00000000" w:rsidRDefault="00000000" w:rsidRPr="00000000" w14:paraId="0000012D">
            <w:pPr>
              <w:rPr>
                <w:color w:val="000000"/>
              </w:rPr>
            </w:pPr>
            <w:r w:rsidDel="00000000" w:rsidR="00000000" w:rsidRPr="00000000">
              <w:rPr>
                <w:color w:val="000000"/>
                <w:rtl w:val="0"/>
              </w:rPr>
              <w:t xml:space="preserve">Student utilizes interprofessional processes and collaboration in assessment.</w:t>
            </w:r>
          </w:p>
          <w:p w:rsidR="00000000" w:rsidDel="00000000" w:rsidP="00000000" w:rsidRDefault="00000000" w:rsidRPr="00000000" w14:paraId="0000012E">
            <w:pPr>
              <w:rPr/>
            </w:pPr>
            <w:r w:rsidDel="00000000" w:rsidR="00000000" w:rsidRPr="00000000">
              <w:rPr>
                <w:rtl w:val="0"/>
              </w:rPr>
            </w:r>
          </w:p>
        </w:tc>
        <w:tc>
          <w:tcPr/>
          <w:p w:rsidR="00000000" w:rsidDel="00000000" w:rsidP="00000000" w:rsidRDefault="00000000" w:rsidRPr="00000000" w14:paraId="0000012F">
            <w:pPr>
              <w:rPr>
                <w:color w:val="ff0000"/>
              </w:rPr>
            </w:pPr>
            <w:bookmarkStart w:colFirst="0" w:colLast="0" w:name="_heading=h.gjdgxs" w:id="0"/>
            <w:bookmarkEnd w:id="0"/>
            <w:r w:rsidDel="00000000" w:rsidR="00000000" w:rsidRPr="00000000">
              <w:rPr>
                <w:color w:val="ff0000"/>
                <w:rtl w:val="0"/>
              </w:rPr>
              <w:t xml:space="preserve">-Collaborate with additional professionals when choosing which assessment tool to use with a client. </w:t>
            </w:r>
          </w:p>
        </w:tc>
        <w:tc>
          <w:tcPr>
            <w:shd w:fill="auto" w:val="clear"/>
          </w:tcPr>
          <w:p w:rsidR="00000000" w:rsidDel="00000000" w:rsidP="00000000" w:rsidRDefault="00000000" w:rsidRPr="00000000" w14:paraId="00000130">
            <w:pPr>
              <w:spacing w:after="200" w:line="276" w:lineRule="auto"/>
              <w:rPr>
                <w:color w:val="ff0000"/>
              </w:rPr>
            </w:pPr>
            <w:r w:rsidDel="00000000" w:rsidR="00000000" w:rsidRPr="00000000">
              <w:rPr>
                <w:color w:val="ff0000"/>
                <w:rtl w:val="0"/>
              </w:rPr>
              <w:t xml:space="preserve">4.1.21</w:t>
            </w:r>
          </w:p>
        </w:tc>
      </w:tr>
      <w:tr>
        <w:tc>
          <w:tcPr/>
          <w:p w:rsidR="00000000" w:rsidDel="00000000" w:rsidP="00000000" w:rsidRDefault="00000000" w:rsidRPr="00000000" w14:paraId="00000131">
            <w:pPr>
              <w:rPr/>
            </w:pPr>
            <w:r w:rsidDel="00000000" w:rsidR="00000000" w:rsidRPr="00000000">
              <w:rPr>
                <w:rtl w:val="0"/>
              </w:rPr>
              <w:t xml:space="preserve">Student recognizes and manages how their personal experiences may affect their assessment and decision-making in a clinical context.</w:t>
            </w:r>
          </w:p>
          <w:p w:rsidR="00000000" w:rsidDel="00000000" w:rsidP="00000000" w:rsidRDefault="00000000" w:rsidRPr="00000000" w14:paraId="00000132">
            <w:pPr>
              <w:rPr/>
            </w:pPr>
            <w:r w:rsidDel="00000000" w:rsidR="00000000" w:rsidRPr="00000000">
              <w:rPr>
                <w:rtl w:val="0"/>
              </w:rPr>
            </w:r>
          </w:p>
        </w:tc>
        <w:tc>
          <w:tcPr/>
          <w:p w:rsidR="00000000" w:rsidDel="00000000" w:rsidP="00000000" w:rsidRDefault="00000000" w:rsidRPr="00000000" w14:paraId="00000133">
            <w:pPr>
              <w:rPr>
                <w:color w:val="ff0000"/>
              </w:rPr>
            </w:pPr>
            <w:r w:rsidDel="00000000" w:rsidR="00000000" w:rsidRPr="00000000">
              <w:rPr>
                <w:color w:val="ff0000"/>
                <w:rtl w:val="0"/>
              </w:rPr>
              <w:t xml:space="preserve">-Write in reflective journal on the topic of personal experiences and the affects they may play in decision-making in a clinical context</w:t>
            </w:r>
          </w:p>
        </w:tc>
        <w:tc>
          <w:tcPr>
            <w:shd w:fill="auto" w:val="clear"/>
          </w:tcPr>
          <w:p w:rsidR="00000000" w:rsidDel="00000000" w:rsidP="00000000" w:rsidRDefault="00000000" w:rsidRPr="00000000" w14:paraId="00000134">
            <w:pPr>
              <w:spacing w:after="200" w:line="276" w:lineRule="auto"/>
              <w:rPr>
                <w:color w:val="ff0000"/>
              </w:rPr>
            </w:pPr>
            <w:r w:rsidDel="00000000" w:rsidR="00000000" w:rsidRPr="00000000">
              <w:rPr>
                <w:color w:val="ff0000"/>
                <w:rtl w:val="0"/>
              </w:rPr>
              <w:t xml:space="preserve">4.1.21</w:t>
            </w:r>
          </w:p>
        </w:tc>
      </w:tr>
    </w:tbl>
    <w:p w:rsidR="00000000" w:rsidDel="00000000" w:rsidP="00000000" w:rsidRDefault="00000000" w:rsidRPr="00000000" w14:paraId="00000135">
      <w:pPr>
        <w:jc w:val="center"/>
        <w:rPr>
          <w:b w:val="1"/>
          <w:sz w:val="24"/>
          <w:szCs w:val="24"/>
          <w:u w:val="single"/>
        </w:rPr>
      </w:pPr>
      <w:r w:rsidDel="00000000" w:rsidR="00000000" w:rsidRPr="00000000">
        <w:rPr>
          <w:rtl w:val="0"/>
        </w:rPr>
      </w:r>
    </w:p>
    <w:p w:rsidR="00000000" w:rsidDel="00000000" w:rsidP="00000000" w:rsidRDefault="00000000" w:rsidRPr="00000000" w14:paraId="00000136">
      <w:pPr>
        <w:spacing w:after="120" w:lineRule="auto"/>
        <w:jc w:val="center"/>
        <w:rPr>
          <w:b w:val="1"/>
          <w:sz w:val="24"/>
          <w:szCs w:val="24"/>
          <w:u w:val="single"/>
        </w:rPr>
      </w:pPr>
      <w:r w:rsidDel="00000000" w:rsidR="00000000" w:rsidRPr="00000000">
        <w:rPr>
          <w:b w:val="1"/>
          <w:sz w:val="24"/>
          <w:szCs w:val="24"/>
          <w:u w:val="single"/>
          <w:rtl w:val="0"/>
        </w:rPr>
        <w:t xml:space="preserve">Competency 8: Intervene with Individuals, Families, Groups, Organizations, and Communities </w:t>
      </w:r>
    </w:p>
    <w:p w:rsidR="00000000" w:rsidDel="00000000" w:rsidP="00000000" w:rsidRDefault="00000000" w:rsidRPr="00000000" w14:paraId="00000137">
      <w:pPr>
        <w:rPr>
          <w:sz w:val="24"/>
          <w:szCs w:val="24"/>
        </w:rPr>
      </w:pPr>
      <w:r w:rsidDel="00000000" w:rsidR="00000000" w:rsidRPr="00000000">
        <w:rPr>
          <w:rtl w:val="0"/>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r w:rsidDel="00000000" w:rsidR="00000000" w:rsidRPr="00000000">
        <w:rPr>
          <w:rtl w:val="0"/>
        </w:rPr>
      </w:r>
    </w:p>
    <w:p w:rsidR="00000000" w:rsidDel="00000000" w:rsidP="00000000" w:rsidRDefault="00000000" w:rsidRPr="00000000" w14:paraId="00000138">
      <w:pPr>
        <w:jc w:val="center"/>
        <w:rPr>
          <w:sz w:val="24"/>
          <w:szCs w:val="24"/>
        </w:rPr>
      </w:pPr>
      <w:r w:rsidDel="00000000" w:rsidR="00000000" w:rsidRPr="00000000">
        <w:rPr>
          <w:rtl w:val="0"/>
        </w:rPr>
      </w:r>
    </w:p>
    <w:tbl>
      <w:tblPr>
        <w:tblStyle w:val="Table8"/>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5377"/>
        <w:gridCol w:w="1283"/>
        <w:tblGridChange w:id="0">
          <w:tblGrid>
            <w:gridCol w:w="4248"/>
            <w:gridCol w:w="5377"/>
            <w:gridCol w:w="1283"/>
          </w:tblGrid>
        </w:tblGridChange>
      </w:tblGrid>
      <w:tr>
        <w:tc>
          <w:tcPr/>
          <w:p w:rsidR="00000000" w:rsidDel="00000000" w:rsidP="00000000" w:rsidRDefault="00000000" w:rsidRPr="00000000" w14:paraId="00000139">
            <w:pPr>
              <w:jc w:val="center"/>
              <w:rPr>
                <w:b w:val="1"/>
              </w:rPr>
            </w:pPr>
            <w:r w:rsidDel="00000000" w:rsidR="00000000" w:rsidRPr="00000000">
              <w:rPr>
                <w:rtl w:val="0"/>
              </w:rPr>
            </w:r>
          </w:p>
          <w:p w:rsidR="00000000" w:rsidDel="00000000" w:rsidP="00000000" w:rsidRDefault="00000000" w:rsidRPr="00000000" w14:paraId="0000013A">
            <w:pPr>
              <w:jc w:val="center"/>
              <w:rPr>
                <w:b w:val="1"/>
              </w:rPr>
            </w:pPr>
            <w:r w:rsidDel="00000000" w:rsidR="00000000" w:rsidRPr="00000000">
              <w:rPr>
                <w:b w:val="1"/>
                <w:rtl w:val="0"/>
              </w:rPr>
              <w:t xml:space="preserve">Competency 8: Intervene with Individuals, Families, Groups, Organizations, and Communities</w:t>
            </w:r>
          </w:p>
          <w:p w:rsidR="00000000" w:rsidDel="00000000" w:rsidP="00000000" w:rsidRDefault="00000000" w:rsidRPr="00000000" w14:paraId="0000013B">
            <w:pPr>
              <w:jc w:val="center"/>
              <w:rPr>
                <w:b w:val="1"/>
                <w:sz w:val="24"/>
                <w:szCs w:val="24"/>
              </w:rPr>
            </w:pPr>
            <w:r w:rsidDel="00000000" w:rsidR="00000000" w:rsidRPr="00000000">
              <w:rPr>
                <w:rtl w:val="0"/>
              </w:rPr>
            </w:r>
          </w:p>
        </w:tc>
        <w:tc>
          <w:tcPr/>
          <w:p w:rsidR="00000000" w:rsidDel="00000000" w:rsidP="00000000" w:rsidRDefault="00000000" w:rsidRPr="00000000" w14:paraId="0000013C">
            <w:pPr>
              <w:jc w:val="center"/>
              <w:rPr>
                <w:b w:val="1"/>
              </w:rPr>
            </w:pPr>
            <w:r w:rsidDel="00000000" w:rsidR="00000000" w:rsidRPr="00000000">
              <w:rPr>
                <w:rtl w:val="0"/>
              </w:rPr>
            </w:r>
          </w:p>
          <w:p w:rsidR="00000000" w:rsidDel="00000000" w:rsidP="00000000" w:rsidRDefault="00000000" w:rsidRPr="00000000" w14:paraId="0000013D">
            <w:pPr>
              <w:jc w:val="center"/>
              <w:rPr>
                <w:b w:val="1"/>
              </w:rPr>
            </w:pPr>
            <w:r w:rsidDel="00000000" w:rsidR="00000000" w:rsidRPr="00000000">
              <w:rPr>
                <w:b w:val="1"/>
                <w:rtl w:val="0"/>
              </w:rPr>
              <w:t xml:space="preserve">Learning Activities within the internship</w:t>
            </w:r>
          </w:p>
        </w:tc>
        <w:tc>
          <w:tcPr>
            <w:shd w:fill="auto" w:val="clear"/>
          </w:tcPr>
          <w:p w:rsidR="00000000" w:rsidDel="00000000" w:rsidP="00000000" w:rsidRDefault="00000000" w:rsidRPr="00000000" w14:paraId="0000013E">
            <w:pPr>
              <w:spacing w:after="200" w:line="276" w:lineRule="auto"/>
              <w:jc w:val="center"/>
              <w:rPr>
                <w:b w:val="1"/>
              </w:rPr>
            </w:pPr>
            <w:r w:rsidDel="00000000" w:rsidR="00000000" w:rsidRPr="00000000">
              <w:rPr>
                <w:b w:val="1"/>
                <w:rtl w:val="0"/>
              </w:rPr>
              <w:t xml:space="preserve">Anticipated date of learning activity</w:t>
            </w:r>
          </w:p>
        </w:tc>
      </w:tr>
      <w:tr>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chooses and implements appropriate clinical interventions based on dynamic assessment.</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1">
            <w:pPr>
              <w:rPr>
                <w:color w:val="ff0000"/>
              </w:rPr>
            </w:pPr>
            <w:r w:rsidDel="00000000" w:rsidR="00000000" w:rsidRPr="00000000">
              <w:rPr>
                <w:color w:val="ff0000"/>
                <w:rtl w:val="0"/>
              </w:rPr>
              <w:t xml:space="preserve">-Research ways to ethically terminate with client</w:t>
            </w:r>
          </w:p>
          <w:p w:rsidR="00000000" w:rsidDel="00000000" w:rsidP="00000000" w:rsidRDefault="00000000" w:rsidRPr="00000000" w14:paraId="00000142">
            <w:pPr>
              <w:rPr>
                <w:color w:val="ff0000"/>
              </w:rPr>
            </w:pPr>
            <w:r w:rsidDel="00000000" w:rsidR="00000000" w:rsidRPr="00000000">
              <w:rPr>
                <w:rtl w:val="0"/>
              </w:rPr>
            </w:r>
          </w:p>
          <w:p w:rsidR="00000000" w:rsidDel="00000000" w:rsidP="00000000" w:rsidRDefault="00000000" w:rsidRPr="00000000" w14:paraId="00000143">
            <w:pPr>
              <w:rPr>
                <w:color w:val="ff0000"/>
              </w:rPr>
            </w:pPr>
            <w:r w:rsidDel="00000000" w:rsidR="00000000" w:rsidRPr="00000000">
              <w:rPr>
                <w:color w:val="ff0000"/>
                <w:rtl w:val="0"/>
              </w:rPr>
              <w:t xml:space="preserve">-Consult with NASW Ethics Line on ways to terminate; share feedback with client/ supervisor</w:t>
            </w:r>
          </w:p>
          <w:p w:rsidR="00000000" w:rsidDel="00000000" w:rsidP="00000000" w:rsidRDefault="00000000" w:rsidRPr="00000000" w14:paraId="00000144">
            <w:pPr>
              <w:rPr>
                <w:color w:val="ff0000"/>
              </w:rPr>
            </w:pPr>
            <w:r w:rsidDel="00000000" w:rsidR="00000000" w:rsidRPr="00000000">
              <w:rPr>
                <w:rtl w:val="0"/>
              </w:rPr>
            </w:r>
          </w:p>
          <w:p w:rsidR="00000000" w:rsidDel="00000000" w:rsidP="00000000" w:rsidRDefault="00000000" w:rsidRPr="00000000" w14:paraId="00000145">
            <w:pPr>
              <w:rPr>
                <w:color w:val="ff0000"/>
              </w:rPr>
            </w:pPr>
            <w:r w:rsidDel="00000000" w:rsidR="00000000" w:rsidRPr="00000000">
              <w:rPr>
                <w:color w:val="ff0000"/>
                <w:rtl w:val="0"/>
              </w:rPr>
              <w:t xml:space="preserve">-Discussed mutually agreed-on goals for client’s future</w:t>
            </w:r>
          </w:p>
          <w:p w:rsidR="00000000" w:rsidDel="00000000" w:rsidP="00000000" w:rsidRDefault="00000000" w:rsidRPr="00000000" w14:paraId="00000146">
            <w:pPr>
              <w:rPr/>
            </w:pPr>
            <w:r w:rsidDel="00000000" w:rsidR="00000000" w:rsidRPr="00000000">
              <w:rPr>
                <w:rtl w:val="0"/>
              </w:rPr>
            </w:r>
          </w:p>
        </w:tc>
        <w:tc>
          <w:tcPr>
            <w:shd w:fill="auto" w:val="clear"/>
          </w:tcPr>
          <w:p w:rsidR="00000000" w:rsidDel="00000000" w:rsidP="00000000" w:rsidRDefault="00000000" w:rsidRPr="00000000" w14:paraId="00000147">
            <w:pPr>
              <w:spacing w:after="200" w:line="276" w:lineRule="auto"/>
              <w:rPr>
                <w:color w:val="ff0000"/>
              </w:rPr>
            </w:pPr>
            <w:r w:rsidDel="00000000" w:rsidR="00000000" w:rsidRPr="00000000">
              <w:rPr>
                <w:color w:val="ff0000"/>
                <w:rtl w:val="0"/>
              </w:rPr>
              <w:t xml:space="preserve">4.1.21</w:t>
            </w:r>
          </w:p>
        </w:tc>
      </w:tr>
      <w:tr>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facilitates the use of evidence-informed interventions to achieve the goals of clients.</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A">
            <w:pPr>
              <w:rPr>
                <w:color w:val="ff0000"/>
              </w:rPr>
            </w:pPr>
            <w:r w:rsidDel="00000000" w:rsidR="00000000" w:rsidRPr="00000000">
              <w:rPr>
                <w:color w:val="ff0000"/>
                <w:rtl w:val="0"/>
              </w:rPr>
              <w:t xml:space="preserve">-Watch: Therapy for War-Related Trauma</w:t>
            </w:r>
          </w:p>
          <w:p w:rsidR="00000000" w:rsidDel="00000000" w:rsidP="00000000" w:rsidRDefault="00000000" w:rsidRPr="00000000" w14:paraId="0000014B">
            <w:pPr>
              <w:rPr>
                <w:color w:val="ff0000"/>
              </w:rPr>
            </w:pPr>
            <w:r w:rsidDel="00000000" w:rsidR="00000000" w:rsidRPr="00000000">
              <w:rPr>
                <w:color w:val="ff0000"/>
                <w:rtl w:val="0"/>
              </w:rPr>
              <w:t xml:space="preserve">https://www .youtube .com/watch?v=tpbIkOSYOFU</w:t>
            </w:r>
          </w:p>
        </w:tc>
        <w:tc>
          <w:tcPr>
            <w:shd w:fill="auto" w:val="clear"/>
          </w:tcPr>
          <w:p w:rsidR="00000000" w:rsidDel="00000000" w:rsidP="00000000" w:rsidRDefault="00000000" w:rsidRPr="00000000" w14:paraId="0000014C">
            <w:pPr>
              <w:spacing w:after="200" w:line="276" w:lineRule="auto"/>
              <w:rPr>
                <w:color w:val="ff0000"/>
              </w:rPr>
            </w:pPr>
            <w:r w:rsidDel="00000000" w:rsidR="00000000" w:rsidRPr="00000000">
              <w:rPr>
                <w:color w:val="ff0000"/>
                <w:rtl w:val="0"/>
              </w:rPr>
              <w:t xml:space="preserve">2.10.21</w:t>
            </w:r>
          </w:p>
        </w:tc>
      </w:tr>
      <w:tr>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applies theories of human behavior and the social environment to effectively intervene with clients.</w:t>
            </w: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tc>
        <w:tc>
          <w:tcPr/>
          <w:p w:rsidR="00000000" w:rsidDel="00000000" w:rsidP="00000000" w:rsidRDefault="00000000" w:rsidRPr="00000000" w14:paraId="0000014F">
            <w:pPr>
              <w:rPr>
                <w:color w:val="ff0000"/>
              </w:rPr>
            </w:pPr>
            <w:r w:rsidDel="00000000" w:rsidR="00000000" w:rsidRPr="00000000">
              <w:rPr>
                <w:color w:val="ff0000"/>
                <w:rtl w:val="0"/>
              </w:rPr>
              <w:t xml:space="preserve">-Watch: Beyond the Cliff</w:t>
            </w:r>
          </w:p>
          <w:p w:rsidR="00000000" w:rsidDel="00000000" w:rsidP="00000000" w:rsidRDefault="00000000" w:rsidRPr="00000000" w14:paraId="00000150">
            <w:pPr>
              <w:rPr>
                <w:color w:val="ff0000"/>
              </w:rPr>
            </w:pPr>
            <w:r w:rsidDel="00000000" w:rsidR="00000000" w:rsidRPr="00000000">
              <w:rPr>
                <w:color w:val="ff0000"/>
                <w:rtl w:val="0"/>
              </w:rPr>
              <w:t xml:space="preserve">https://www .youtube .com/watch?v=uOzDGrcvmus</w:t>
            </w:r>
          </w:p>
        </w:tc>
        <w:tc>
          <w:tcPr>
            <w:shd w:fill="auto" w:val="clear"/>
          </w:tcPr>
          <w:p w:rsidR="00000000" w:rsidDel="00000000" w:rsidP="00000000" w:rsidRDefault="00000000" w:rsidRPr="00000000" w14:paraId="00000151">
            <w:pPr>
              <w:spacing w:after="200" w:line="276" w:lineRule="auto"/>
              <w:rPr>
                <w:color w:val="ff0000"/>
              </w:rPr>
            </w:pPr>
            <w:r w:rsidDel="00000000" w:rsidR="00000000" w:rsidRPr="00000000">
              <w:rPr>
                <w:color w:val="ff0000"/>
                <w:rtl w:val="0"/>
              </w:rPr>
              <w:t xml:space="preserve">2.24.21</w:t>
            </w:r>
          </w:p>
        </w:tc>
      </w:tr>
      <w:tr>
        <w:tc>
          <w:tcPr/>
          <w:p w:rsidR="00000000" w:rsidDel="00000000" w:rsidP="00000000" w:rsidRDefault="00000000" w:rsidRPr="00000000" w14:paraId="00000152">
            <w:pPr>
              <w:rPr/>
            </w:pPr>
            <w:r w:rsidDel="00000000" w:rsidR="00000000" w:rsidRPr="00000000">
              <w:rPr>
                <w:rtl w:val="0"/>
              </w:rPr>
              <w:t xml:space="preserve">Student engages in interprofessional collaboration to strengthen the outcomes of clinical intervention.</w:t>
            </w:r>
          </w:p>
          <w:p w:rsidR="00000000" w:rsidDel="00000000" w:rsidP="00000000" w:rsidRDefault="00000000" w:rsidRPr="00000000" w14:paraId="00000153">
            <w:pPr>
              <w:rPr/>
            </w:pPr>
            <w:r w:rsidDel="00000000" w:rsidR="00000000" w:rsidRPr="00000000">
              <w:rPr>
                <w:rtl w:val="0"/>
              </w:rPr>
            </w:r>
          </w:p>
        </w:tc>
        <w:tc>
          <w:tcPr/>
          <w:p w:rsidR="00000000" w:rsidDel="00000000" w:rsidP="00000000" w:rsidRDefault="00000000" w:rsidRPr="00000000" w14:paraId="00000154">
            <w:pPr>
              <w:rPr>
                <w:color w:val="ff0000"/>
              </w:rPr>
            </w:pPr>
            <w:r w:rsidDel="00000000" w:rsidR="00000000" w:rsidRPr="00000000">
              <w:rPr>
                <w:color w:val="ff0000"/>
                <w:rtl w:val="0"/>
              </w:rPr>
              <w:t xml:space="preserve">-Training: Skills training in affect and interpersonal regulation (STAIR) </w:t>
            </w:r>
          </w:p>
          <w:p w:rsidR="00000000" w:rsidDel="00000000" w:rsidP="00000000" w:rsidRDefault="00000000" w:rsidRPr="00000000" w14:paraId="00000155">
            <w:pPr>
              <w:rPr>
                <w:color w:val="ff0000"/>
              </w:rPr>
            </w:pPr>
            <w:r w:rsidDel="00000000" w:rsidR="00000000" w:rsidRPr="00000000">
              <w:rPr>
                <w:color w:val="ff0000"/>
                <w:rtl w:val="0"/>
              </w:rPr>
              <w:t xml:space="preserve"> https://www .ptsd .va .gov/professional/continuing_ed/STAIR_online_training .asp</w:t>
            </w:r>
          </w:p>
          <w:p w:rsidR="00000000" w:rsidDel="00000000" w:rsidP="00000000" w:rsidRDefault="00000000" w:rsidRPr="00000000" w14:paraId="00000156">
            <w:pPr>
              <w:rPr/>
            </w:pPr>
            <w:r w:rsidDel="00000000" w:rsidR="00000000" w:rsidRPr="00000000">
              <w:rPr>
                <w:rtl w:val="0"/>
              </w:rPr>
            </w:r>
          </w:p>
        </w:tc>
        <w:tc>
          <w:tcPr>
            <w:shd w:fill="auto" w:val="clear"/>
          </w:tcPr>
          <w:p w:rsidR="00000000" w:rsidDel="00000000" w:rsidP="00000000" w:rsidRDefault="00000000" w:rsidRPr="00000000" w14:paraId="00000157">
            <w:pPr>
              <w:spacing w:after="200" w:line="276" w:lineRule="auto"/>
              <w:rPr>
                <w:color w:val="ff0000"/>
              </w:rPr>
            </w:pPr>
            <w:r w:rsidDel="00000000" w:rsidR="00000000" w:rsidRPr="00000000">
              <w:rPr>
                <w:color w:val="ff0000"/>
                <w:rtl w:val="0"/>
              </w:rPr>
              <w:t xml:space="preserve">4.25.21</w:t>
            </w:r>
          </w:p>
        </w:tc>
      </w:tr>
    </w:tbl>
    <w:p w:rsidR="00000000" w:rsidDel="00000000" w:rsidP="00000000" w:rsidRDefault="00000000" w:rsidRPr="00000000" w14:paraId="00000158">
      <w:pPr>
        <w:jc w:val="center"/>
        <w:rPr>
          <w:sz w:val="24"/>
          <w:szCs w:val="24"/>
        </w:rPr>
      </w:pPr>
      <w:r w:rsidDel="00000000" w:rsidR="00000000" w:rsidRPr="00000000">
        <w:rPr>
          <w:rtl w:val="0"/>
        </w:rPr>
      </w:r>
    </w:p>
    <w:p w:rsidR="00000000" w:rsidDel="00000000" w:rsidP="00000000" w:rsidRDefault="00000000" w:rsidRPr="00000000" w14:paraId="00000159">
      <w:pPr>
        <w:spacing w:after="120" w:lineRule="auto"/>
        <w:jc w:val="center"/>
        <w:rPr>
          <w:b w:val="1"/>
          <w:sz w:val="24"/>
          <w:szCs w:val="24"/>
          <w:u w:val="single"/>
        </w:rPr>
      </w:pPr>
      <w:r w:rsidDel="00000000" w:rsidR="00000000" w:rsidRPr="00000000">
        <w:rPr>
          <w:b w:val="1"/>
          <w:sz w:val="24"/>
          <w:szCs w:val="24"/>
          <w:u w:val="single"/>
          <w:rtl w:val="0"/>
        </w:rPr>
        <w:t xml:space="preserve">Competency 9: Evaluate Practice with Individuals, Families, Groups, Organizations, and Communities </w:t>
      </w:r>
    </w:p>
    <w:p w:rsidR="00000000" w:rsidDel="00000000" w:rsidP="00000000" w:rsidRDefault="00000000" w:rsidRPr="00000000" w14:paraId="0000015A">
      <w:pPr>
        <w:rPr>
          <w:sz w:val="24"/>
          <w:szCs w:val="24"/>
        </w:rPr>
      </w:pPr>
      <w:r w:rsidDel="00000000" w:rsidR="00000000" w:rsidRPr="00000000">
        <w:rPr>
          <w:rtl w:val="0"/>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r w:rsidDel="00000000" w:rsidR="00000000" w:rsidRPr="00000000">
        <w:rPr>
          <w:rtl w:val="0"/>
        </w:rPr>
      </w:r>
    </w:p>
    <w:p w:rsidR="00000000" w:rsidDel="00000000" w:rsidP="00000000" w:rsidRDefault="00000000" w:rsidRPr="00000000" w14:paraId="0000015B">
      <w:pPr>
        <w:jc w:val="center"/>
        <w:rPr>
          <w:sz w:val="24"/>
          <w:szCs w:val="24"/>
        </w:rPr>
      </w:pPr>
      <w:r w:rsidDel="00000000" w:rsidR="00000000" w:rsidRPr="00000000">
        <w:rPr>
          <w:rtl w:val="0"/>
        </w:rPr>
      </w:r>
    </w:p>
    <w:tbl>
      <w:tblPr>
        <w:tblStyle w:val="Table9"/>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5197"/>
        <w:gridCol w:w="1463"/>
        <w:tblGridChange w:id="0">
          <w:tblGrid>
            <w:gridCol w:w="4248"/>
            <w:gridCol w:w="5197"/>
            <w:gridCol w:w="1463"/>
          </w:tblGrid>
        </w:tblGridChange>
      </w:tblGrid>
      <w:tr>
        <w:trPr>
          <w:trHeight w:val="1007" w:hRule="atLeast"/>
        </w:trPr>
        <w:tc>
          <w:tcPr/>
          <w:p w:rsidR="00000000" w:rsidDel="00000000" w:rsidP="00000000" w:rsidRDefault="00000000" w:rsidRPr="00000000" w14:paraId="0000015C">
            <w:pPr>
              <w:jc w:val="center"/>
              <w:rPr>
                <w:b w:val="1"/>
              </w:rPr>
            </w:pPr>
            <w:r w:rsidDel="00000000" w:rsidR="00000000" w:rsidRPr="00000000">
              <w:rPr>
                <w:rtl w:val="0"/>
              </w:rPr>
            </w:r>
          </w:p>
          <w:p w:rsidR="00000000" w:rsidDel="00000000" w:rsidP="00000000" w:rsidRDefault="00000000" w:rsidRPr="00000000" w14:paraId="0000015D">
            <w:pPr>
              <w:jc w:val="center"/>
              <w:rPr>
                <w:b w:val="1"/>
              </w:rPr>
            </w:pPr>
            <w:r w:rsidDel="00000000" w:rsidR="00000000" w:rsidRPr="00000000">
              <w:rPr>
                <w:b w:val="1"/>
                <w:rtl w:val="0"/>
              </w:rPr>
              <w:t xml:space="preserve">Competency 9: Evaluate Practice with Individuals, Families, Groups, Organizations, and Communities</w:t>
            </w:r>
          </w:p>
          <w:p w:rsidR="00000000" w:rsidDel="00000000" w:rsidP="00000000" w:rsidRDefault="00000000" w:rsidRPr="00000000" w14:paraId="0000015E">
            <w:pPr>
              <w:jc w:val="center"/>
              <w:rPr>
                <w:b w:val="1"/>
              </w:rPr>
            </w:pPr>
            <w:r w:rsidDel="00000000" w:rsidR="00000000" w:rsidRPr="00000000">
              <w:rPr>
                <w:rtl w:val="0"/>
              </w:rPr>
            </w:r>
          </w:p>
        </w:tc>
        <w:tc>
          <w:tcPr/>
          <w:p w:rsidR="00000000" w:rsidDel="00000000" w:rsidP="00000000" w:rsidRDefault="00000000" w:rsidRPr="00000000" w14:paraId="0000015F">
            <w:pPr>
              <w:jc w:val="center"/>
              <w:rPr>
                <w:b w:val="1"/>
              </w:rPr>
            </w:pPr>
            <w:r w:rsidDel="00000000" w:rsidR="00000000" w:rsidRPr="00000000">
              <w:rPr>
                <w:rtl w:val="0"/>
              </w:rPr>
            </w:r>
          </w:p>
          <w:p w:rsidR="00000000" w:rsidDel="00000000" w:rsidP="00000000" w:rsidRDefault="00000000" w:rsidRPr="00000000" w14:paraId="00000160">
            <w:pPr>
              <w:jc w:val="center"/>
              <w:rPr>
                <w:b w:val="1"/>
              </w:rPr>
            </w:pPr>
            <w:r w:rsidDel="00000000" w:rsidR="00000000" w:rsidRPr="00000000">
              <w:rPr>
                <w:b w:val="1"/>
                <w:rtl w:val="0"/>
              </w:rPr>
              <w:t xml:space="preserve">Learning Activities within the internship</w:t>
            </w:r>
          </w:p>
        </w:tc>
        <w:tc>
          <w:tcPr>
            <w:shd w:fill="auto" w:val="clear"/>
          </w:tcPr>
          <w:p w:rsidR="00000000" w:rsidDel="00000000" w:rsidP="00000000" w:rsidRDefault="00000000" w:rsidRPr="00000000" w14:paraId="00000161">
            <w:pPr>
              <w:spacing w:after="200" w:line="276" w:lineRule="auto"/>
              <w:jc w:val="center"/>
              <w:rPr>
                <w:b w:val="1"/>
              </w:rPr>
            </w:pPr>
            <w:r w:rsidDel="00000000" w:rsidR="00000000" w:rsidRPr="00000000">
              <w:rPr>
                <w:b w:val="1"/>
                <w:rtl w:val="0"/>
              </w:rPr>
              <w:t xml:space="preserve">Anticipated date of learning activity</w:t>
            </w:r>
          </w:p>
        </w:tc>
      </w:tr>
      <w:tr>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develops an evaluation process which considers the client’s context.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4">
            <w:pPr>
              <w:rPr>
                <w:color w:val="ff0000"/>
              </w:rPr>
            </w:pPr>
            <w:r w:rsidDel="00000000" w:rsidR="00000000" w:rsidRPr="00000000">
              <w:rPr>
                <w:color w:val="ff0000"/>
                <w:rtl w:val="0"/>
              </w:rPr>
              <w:t xml:space="preserve">-Research ways that agency has evaluated goals of clients</w:t>
            </w:r>
          </w:p>
          <w:p w:rsidR="00000000" w:rsidDel="00000000" w:rsidP="00000000" w:rsidRDefault="00000000" w:rsidRPr="00000000" w14:paraId="00000165">
            <w:pPr>
              <w:rPr>
                <w:color w:val="ff0000"/>
              </w:rPr>
            </w:pPr>
            <w:r w:rsidDel="00000000" w:rsidR="00000000" w:rsidRPr="00000000">
              <w:rPr>
                <w:rtl w:val="0"/>
              </w:rPr>
            </w:r>
          </w:p>
          <w:p w:rsidR="00000000" w:rsidDel="00000000" w:rsidP="00000000" w:rsidRDefault="00000000" w:rsidRPr="00000000" w14:paraId="00000166">
            <w:pPr>
              <w:rPr/>
            </w:pPr>
            <w:r w:rsidDel="00000000" w:rsidR="00000000" w:rsidRPr="00000000">
              <w:rPr>
                <w:color w:val="ff0000"/>
                <w:rtl w:val="0"/>
              </w:rPr>
              <w:t xml:space="preserve">-Discuss goals with site supervisor</w:t>
            </w:r>
            <w:r w:rsidDel="00000000" w:rsidR="00000000" w:rsidRPr="00000000">
              <w:rPr>
                <w:rtl w:val="0"/>
              </w:rPr>
            </w:r>
          </w:p>
        </w:tc>
        <w:tc>
          <w:tcPr>
            <w:shd w:fill="auto" w:val="clear"/>
          </w:tcPr>
          <w:p w:rsidR="00000000" w:rsidDel="00000000" w:rsidP="00000000" w:rsidRDefault="00000000" w:rsidRPr="00000000" w14:paraId="00000167">
            <w:pPr>
              <w:spacing w:after="200" w:line="276" w:lineRule="auto"/>
              <w:rPr>
                <w:color w:val="ff0000"/>
              </w:rPr>
            </w:pPr>
            <w:r w:rsidDel="00000000" w:rsidR="00000000" w:rsidRPr="00000000">
              <w:rPr>
                <w:color w:val="ff0000"/>
                <w:rtl w:val="0"/>
              </w:rPr>
              <w:t xml:space="preserve">4.1.21</w:t>
            </w:r>
          </w:p>
        </w:tc>
      </w:tr>
      <w:tr>
        <w:tc>
          <w:tcPr/>
          <w:p w:rsidR="00000000" w:rsidDel="00000000" w:rsidP="00000000" w:rsidRDefault="00000000" w:rsidRPr="00000000" w14:paraId="00000168">
            <w:pPr>
              <w:rPr/>
            </w:pPr>
            <w:r w:rsidDel="00000000" w:rsidR="00000000" w:rsidRPr="00000000">
              <w:rPr>
                <w:rtl w:val="0"/>
              </w:rPr>
              <w:t xml:space="preserve">Student applies relevant qualitative and quantitative methods in evaluation of clinical outcomes.</w:t>
            </w:r>
          </w:p>
          <w:p w:rsidR="00000000" w:rsidDel="00000000" w:rsidP="00000000" w:rsidRDefault="00000000" w:rsidRPr="00000000" w14:paraId="00000169">
            <w:pPr>
              <w:rPr/>
            </w:pPr>
            <w:r w:rsidDel="00000000" w:rsidR="00000000" w:rsidRPr="00000000">
              <w:rPr>
                <w:rtl w:val="0"/>
              </w:rPr>
            </w:r>
          </w:p>
        </w:tc>
        <w:tc>
          <w:tcPr/>
          <w:p w:rsidR="00000000" w:rsidDel="00000000" w:rsidP="00000000" w:rsidRDefault="00000000" w:rsidRPr="00000000" w14:paraId="0000016A">
            <w:pPr>
              <w:rPr>
                <w:color w:val="ff0000"/>
              </w:rPr>
            </w:pPr>
            <w:r w:rsidDel="00000000" w:rsidR="00000000" w:rsidRPr="00000000">
              <w:rPr>
                <w:color w:val="ff0000"/>
                <w:rtl w:val="0"/>
              </w:rPr>
              <w:t xml:space="preserve">-Provide feedback to the site relating to the micro, mezzo, and macro levels of treatment and care</w:t>
            </w:r>
          </w:p>
          <w:p w:rsidR="00000000" w:rsidDel="00000000" w:rsidP="00000000" w:rsidRDefault="00000000" w:rsidRPr="00000000" w14:paraId="0000016B">
            <w:pPr>
              <w:rPr>
                <w:color w:val="ff0000"/>
              </w:rPr>
            </w:pPr>
            <w:r w:rsidDel="00000000" w:rsidR="00000000" w:rsidRPr="00000000">
              <w:rPr>
                <w:rtl w:val="0"/>
              </w:rPr>
            </w:r>
          </w:p>
          <w:p w:rsidR="00000000" w:rsidDel="00000000" w:rsidP="00000000" w:rsidRDefault="00000000" w:rsidRPr="00000000" w14:paraId="0000016C">
            <w:pPr>
              <w:rPr>
                <w:color w:val="ff0000"/>
              </w:rPr>
            </w:pPr>
            <w:r w:rsidDel="00000000" w:rsidR="00000000" w:rsidRPr="00000000">
              <w:rPr>
                <w:color w:val="ff0000"/>
                <w:rtl w:val="0"/>
              </w:rPr>
              <w:t xml:space="preserve">-Evaluate client’s environment and what outcomes for the future the client hopes to achieve</w:t>
            </w:r>
          </w:p>
          <w:p w:rsidR="00000000" w:rsidDel="00000000" w:rsidP="00000000" w:rsidRDefault="00000000" w:rsidRPr="00000000" w14:paraId="0000016D">
            <w:pPr>
              <w:rPr/>
            </w:pPr>
            <w:r w:rsidDel="00000000" w:rsidR="00000000" w:rsidRPr="00000000">
              <w:rPr>
                <w:rtl w:val="0"/>
              </w:rPr>
            </w:r>
          </w:p>
        </w:tc>
        <w:tc>
          <w:tcPr>
            <w:shd w:fill="auto" w:val="clear"/>
          </w:tcPr>
          <w:p w:rsidR="00000000" w:rsidDel="00000000" w:rsidP="00000000" w:rsidRDefault="00000000" w:rsidRPr="00000000" w14:paraId="0000016E">
            <w:pPr>
              <w:spacing w:after="200" w:line="276" w:lineRule="auto"/>
              <w:rPr>
                <w:color w:val="ff0000"/>
              </w:rPr>
            </w:pPr>
            <w:r w:rsidDel="00000000" w:rsidR="00000000" w:rsidRPr="00000000">
              <w:rPr>
                <w:color w:val="ff0000"/>
                <w:rtl w:val="0"/>
              </w:rPr>
              <w:t xml:space="preserve">4.1.21</w:t>
            </w:r>
          </w:p>
        </w:tc>
      </w:tr>
      <w:tr>
        <w:tc>
          <w:tcPr/>
          <w:p w:rsidR="00000000" w:rsidDel="00000000" w:rsidP="00000000" w:rsidRDefault="00000000" w:rsidRPr="00000000" w14:paraId="0000016F">
            <w:pPr>
              <w:rPr/>
            </w:pPr>
            <w:r w:rsidDel="00000000" w:rsidR="00000000" w:rsidRPr="00000000">
              <w:rPr>
                <w:rtl w:val="0"/>
              </w:rPr>
              <w:t xml:space="preserve">Student applies relevant qualitative and quantitative methods in evaluation of clinical outcomes.</w:t>
            </w:r>
          </w:p>
          <w:p w:rsidR="00000000" w:rsidDel="00000000" w:rsidP="00000000" w:rsidRDefault="00000000" w:rsidRPr="00000000" w14:paraId="00000170">
            <w:pPr>
              <w:rPr/>
            </w:pPr>
            <w:r w:rsidDel="00000000" w:rsidR="00000000" w:rsidRPr="00000000">
              <w:rPr>
                <w:rtl w:val="0"/>
              </w:rPr>
            </w:r>
          </w:p>
        </w:tc>
        <w:tc>
          <w:tcPr/>
          <w:p w:rsidR="00000000" w:rsidDel="00000000" w:rsidP="00000000" w:rsidRDefault="00000000" w:rsidRPr="00000000" w14:paraId="00000171">
            <w:pPr>
              <w:rPr>
                <w:color w:val="ff0000"/>
              </w:rPr>
            </w:pPr>
            <w:r w:rsidDel="00000000" w:rsidR="00000000" w:rsidRPr="00000000">
              <w:rPr>
                <w:color w:val="ff0000"/>
                <w:rtl w:val="0"/>
              </w:rPr>
              <w:t xml:space="preserve">-Discuss with client goals for future with family and social circles</w:t>
            </w:r>
          </w:p>
          <w:p w:rsidR="00000000" w:rsidDel="00000000" w:rsidP="00000000" w:rsidRDefault="00000000" w:rsidRPr="00000000" w14:paraId="00000172">
            <w:pPr>
              <w:rPr>
                <w:color w:val="ff0000"/>
              </w:rPr>
            </w:pPr>
            <w:r w:rsidDel="00000000" w:rsidR="00000000" w:rsidRPr="00000000">
              <w:rPr>
                <w:rtl w:val="0"/>
              </w:rPr>
            </w:r>
          </w:p>
          <w:p w:rsidR="00000000" w:rsidDel="00000000" w:rsidP="00000000" w:rsidRDefault="00000000" w:rsidRPr="00000000" w14:paraId="00000173">
            <w:pPr>
              <w:rPr/>
            </w:pPr>
            <w:r w:rsidDel="00000000" w:rsidR="00000000" w:rsidRPr="00000000">
              <w:rPr>
                <w:color w:val="ff0000"/>
                <w:rtl w:val="0"/>
              </w:rPr>
              <w:t xml:space="preserve">-Discharge planning, referrals, and transitional support systems</w:t>
            </w:r>
            <w:r w:rsidDel="00000000" w:rsidR="00000000" w:rsidRPr="00000000">
              <w:rPr>
                <w:rtl w:val="0"/>
              </w:rPr>
            </w:r>
          </w:p>
        </w:tc>
        <w:tc>
          <w:tcPr>
            <w:shd w:fill="auto" w:val="clear"/>
          </w:tcPr>
          <w:p w:rsidR="00000000" w:rsidDel="00000000" w:rsidP="00000000" w:rsidRDefault="00000000" w:rsidRPr="00000000" w14:paraId="00000174">
            <w:pPr>
              <w:spacing w:after="200" w:line="276" w:lineRule="auto"/>
              <w:rPr>
                <w:color w:val="ff0000"/>
              </w:rPr>
            </w:pPr>
            <w:r w:rsidDel="00000000" w:rsidR="00000000" w:rsidRPr="00000000">
              <w:rPr>
                <w:color w:val="ff0000"/>
                <w:rtl w:val="0"/>
              </w:rPr>
              <w:t xml:space="preserve">4.1.21</w:t>
            </w:r>
          </w:p>
        </w:tc>
      </w:tr>
    </w:tbl>
    <w:p w:rsidR="00000000" w:rsidDel="00000000" w:rsidP="00000000" w:rsidRDefault="00000000" w:rsidRPr="00000000" w14:paraId="00000175">
      <w:pPr>
        <w:jc w:val="center"/>
        <w:rPr>
          <w:sz w:val="24"/>
          <w:szCs w:val="24"/>
        </w:rPr>
      </w:pPr>
      <w:r w:rsidDel="00000000" w:rsidR="00000000" w:rsidRPr="00000000">
        <w:rPr>
          <w:rtl w:val="0"/>
        </w:rPr>
      </w:r>
    </w:p>
    <w:p w:rsidR="00000000" w:rsidDel="00000000" w:rsidP="00000000" w:rsidRDefault="00000000" w:rsidRPr="00000000" w14:paraId="00000176">
      <w:pPr>
        <w:rPr>
          <w:sz w:val="24"/>
          <w:szCs w:val="24"/>
        </w:rPr>
      </w:pPr>
      <w:r w:rsidDel="00000000" w:rsidR="00000000" w:rsidRPr="00000000">
        <w:rPr>
          <w:sz w:val="24"/>
          <w:szCs w:val="24"/>
          <w:rtl w:val="0"/>
        </w:rPr>
        <w:t xml:space="preserve">Additional comments regarding this learning agreement:</w:t>
      </w:r>
    </w:p>
    <w:p w:rsidR="00000000" w:rsidDel="00000000" w:rsidP="00000000" w:rsidRDefault="00000000" w:rsidRPr="00000000" w14:paraId="00000177">
      <w:pPr>
        <w:rPr>
          <w:sz w:val="28"/>
          <w:szCs w:val="28"/>
        </w:rPr>
      </w:pPr>
      <w:r w:rsidDel="00000000" w:rsidR="00000000" w:rsidRPr="00000000">
        <w:rPr>
          <w:rtl w:val="0"/>
        </w:rPr>
      </w:r>
    </w:p>
    <w:p w:rsidR="00000000" w:rsidDel="00000000" w:rsidP="00000000" w:rsidRDefault="00000000" w:rsidRPr="00000000" w14:paraId="00000178">
      <w:pPr>
        <w:rPr>
          <w:sz w:val="28"/>
          <w:szCs w:val="28"/>
        </w:rPr>
      </w:pPr>
      <w:r w:rsidDel="00000000" w:rsidR="00000000" w:rsidRPr="00000000">
        <w:rPr>
          <w:rtl w:val="0"/>
        </w:rPr>
      </w:r>
    </w:p>
    <w:p w:rsidR="00000000" w:rsidDel="00000000" w:rsidP="00000000" w:rsidRDefault="00000000" w:rsidRPr="00000000" w14:paraId="00000179">
      <w:pPr>
        <w:rPr>
          <w:sz w:val="28"/>
          <w:szCs w:val="28"/>
        </w:rPr>
      </w:pPr>
      <w:r w:rsidDel="00000000" w:rsidR="00000000" w:rsidRPr="00000000">
        <w:rPr>
          <w:rtl w:val="0"/>
        </w:rPr>
      </w:r>
    </w:p>
    <w:p w:rsidR="00000000" w:rsidDel="00000000" w:rsidP="00000000" w:rsidRDefault="00000000" w:rsidRPr="00000000" w14:paraId="0000017A">
      <w:pPr>
        <w:rPr>
          <w:sz w:val="28"/>
          <w:szCs w:val="28"/>
        </w:rPr>
      </w:pPr>
      <w:r w:rsidDel="00000000" w:rsidR="00000000" w:rsidRPr="00000000">
        <w:rPr>
          <w:rtl w:val="0"/>
        </w:rPr>
      </w:r>
    </w:p>
    <w:p w:rsidR="00000000" w:rsidDel="00000000" w:rsidP="00000000" w:rsidRDefault="00000000" w:rsidRPr="00000000" w14:paraId="0000017B">
      <w:pPr>
        <w:rPr>
          <w:sz w:val="28"/>
          <w:szCs w:val="28"/>
        </w:rPr>
      </w:pPr>
      <w:r w:rsidDel="00000000" w:rsidR="00000000" w:rsidRPr="00000000">
        <w:rPr>
          <w:rtl w:val="0"/>
        </w:rPr>
      </w:r>
    </w:p>
    <w:p w:rsidR="00000000" w:rsidDel="00000000" w:rsidP="00000000" w:rsidRDefault="00000000" w:rsidRPr="00000000" w14:paraId="0000017C">
      <w:pPr>
        <w:rPr>
          <w:sz w:val="28"/>
          <w:szCs w:val="28"/>
        </w:rPr>
      </w:pPr>
      <w:r w:rsidDel="00000000" w:rsidR="00000000" w:rsidRPr="00000000">
        <w:rPr>
          <w:rtl w:val="0"/>
        </w:rPr>
      </w:r>
    </w:p>
    <w:p w:rsidR="00000000" w:rsidDel="00000000" w:rsidP="00000000" w:rsidRDefault="00000000" w:rsidRPr="00000000" w14:paraId="0000017D">
      <w:pPr>
        <w:rPr>
          <w:sz w:val="28"/>
          <w:szCs w:val="28"/>
        </w:rPr>
      </w:pPr>
      <w:r w:rsidDel="00000000" w:rsidR="00000000" w:rsidRPr="00000000">
        <w:rPr>
          <w:sz w:val="28"/>
          <w:szCs w:val="28"/>
          <w:rtl w:val="0"/>
        </w:rPr>
        <w:t xml:space="preserve">Student Signature/date: __________________________________________________</w:t>
      </w:r>
    </w:p>
    <w:p w:rsidR="00000000" w:rsidDel="00000000" w:rsidP="00000000" w:rsidRDefault="00000000" w:rsidRPr="00000000" w14:paraId="0000017E">
      <w:pPr>
        <w:rPr>
          <w:sz w:val="28"/>
          <w:szCs w:val="28"/>
        </w:rPr>
      </w:pPr>
      <w:r w:rsidDel="00000000" w:rsidR="00000000" w:rsidRPr="00000000">
        <w:rPr>
          <w:rtl w:val="0"/>
        </w:rPr>
      </w:r>
    </w:p>
    <w:p w:rsidR="00000000" w:rsidDel="00000000" w:rsidP="00000000" w:rsidRDefault="00000000" w:rsidRPr="00000000" w14:paraId="0000017F">
      <w:pPr>
        <w:rPr>
          <w:sz w:val="28"/>
          <w:szCs w:val="28"/>
        </w:rPr>
      </w:pPr>
      <w:r w:rsidDel="00000000" w:rsidR="00000000" w:rsidRPr="00000000">
        <w:rPr>
          <w:sz w:val="28"/>
          <w:szCs w:val="28"/>
          <w:rtl w:val="0"/>
        </w:rPr>
        <w:t xml:space="preserve">Field Instructor (Supervisor) Signature/date: __________________________________</w:t>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rPr>
          <w:sz w:val="24"/>
          <w:szCs w:val="24"/>
        </w:rPr>
      </w:pPr>
      <w:r w:rsidDel="00000000" w:rsidR="00000000" w:rsidRPr="00000000">
        <w:rPr>
          <w:sz w:val="24"/>
          <w:szCs w:val="24"/>
          <w:rtl w:val="0"/>
        </w:rPr>
        <w:t xml:space="preserve">*** Typed signatures will not be accepted </w:t>
      </w:r>
    </w:p>
    <w:p w:rsidR="00000000" w:rsidDel="00000000" w:rsidP="00000000" w:rsidRDefault="00000000" w:rsidRPr="00000000" w14:paraId="00000182">
      <w:pPr>
        <w:rPr>
          <w:sz w:val="24"/>
          <w:szCs w:val="24"/>
        </w:rPr>
      </w:pPr>
      <w:r w:rsidDel="00000000" w:rsidR="00000000" w:rsidRPr="00000000">
        <w:rPr>
          <w:rtl w:val="0"/>
        </w:rPr>
      </w:r>
    </w:p>
    <w:p w:rsidR="00000000" w:rsidDel="00000000" w:rsidP="00000000" w:rsidRDefault="00000000" w:rsidRPr="00000000" w14:paraId="00000183">
      <w:pPr>
        <w:rPr>
          <w:sz w:val="24"/>
          <w:szCs w:val="24"/>
        </w:rPr>
      </w:pPr>
      <w:r w:rsidDel="00000000" w:rsidR="00000000" w:rsidRPr="00000000">
        <w:rPr>
          <w:sz w:val="24"/>
          <w:szCs w:val="24"/>
          <w:rtl w:val="0"/>
        </w:rPr>
        <w:t xml:space="preserve">*** If needed, use the AU printers to “scan and send” the documents to your AU email address as a pdf file.  You can then use that pdf file to upload the learning agreement to VIA</w:t>
      </w:r>
    </w:p>
    <w:p w:rsidR="00000000" w:rsidDel="00000000" w:rsidP="00000000" w:rsidRDefault="00000000" w:rsidRPr="00000000" w14:paraId="00000184">
      <w:pPr>
        <w:rPr/>
      </w:pPr>
      <w:r w:rsidDel="00000000" w:rsidR="00000000" w:rsidRPr="00000000">
        <w:rPr>
          <w:rtl w:val="0"/>
        </w:rPr>
      </w:r>
    </w:p>
    <w:sectPr>
      <w:headerReference r:id="rId20" w:type="default"/>
      <w:footerReference r:id="rId21" w:type="default"/>
      <w:pgSz w:h="15840" w:w="12240"/>
      <w:pgMar w:bottom="720" w:top="720"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5915025</wp:posOffset>
          </wp:positionH>
          <wp:positionV relativeFrom="paragraph">
            <wp:posOffset>-114299</wp:posOffset>
          </wp:positionV>
          <wp:extent cx="1074525" cy="1074525"/>
          <wp:effectExtent b="127226" l="127226" r="127226" t="127226"/>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rot="959529">
                    <a:off x="0" y="0"/>
                    <a:ext cx="1074525" cy="1074525"/>
                  </a:xfrm>
                  <a:prstGeom prst="rect"/>
                  <a:ln/>
                </pic:spPr>
              </pic:pic>
            </a:graphicData>
          </a:graphic>
        </wp:anchor>
      </w:drawing>
    </w:r>
  </w:p>
  <w:tbl>
    <w:tblPr>
      <w:tblStyle w:val="Table10"/>
      <w:tblW w:w="10800.0" w:type="dxa"/>
      <w:jc w:val="left"/>
      <w:tblInd w:w="0.0" w:type="dxa"/>
      <w:tblBorders>
        <w:bottom w:color="808080" w:space="0" w:sz="18" w:val="single"/>
        <w:insideV w:color="808080" w:space="0" w:sz="18" w:val="single"/>
      </w:tblBorders>
      <w:tblLayout w:type="fixed"/>
      <w:tblLook w:val="0400"/>
    </w:tblPr>
    <w:tblGrid>
      <w:gridCol w:w="9455"/>
      <w:gridCol w:w="1345"/>
      <w:tblGridChange w:id="0">
        <w:tblGrid>
          <w:gridCol w:w="9455"/>
          <w:gridCol w:w="1345"/>
        </w:tblGrid>
      </w:tblGridChange>
    </w:tblGrid>
    <w:tr>
      <w:trPr>
        <w:trHeight w:val="288" w:hRule="atLeast"/>
      </w:trPr>
      <w:tc>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36"/>
              <w:szCs w:val="36"/>
              <w:u w:val="none"/>
              <w:shd w:fill="auto" w:val="clear"/>
              <w:vertAlign w:val="baseline"/>
              <w:rtl w:val="0"/>
            </w:rPr>
            <w:t xml:space="preserve">Student Name:</w:t>
          </w:r>
        </w:p>
      </w:tc>
      <w:tc>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4f81bd"/>
              <w:sz w:val="36"/>
              <w:szCs w:val="36"/>
              <w:u w:val="none"/>
              <w:shd w:fill="auto" w:val="clear"/>
              <w:vertAlign w:val="baseline"/>
            </w:rPr>
          </w:pPr>
          <w:r w:rsidDel="00000000" w:rsidR="00000000" w:rsidRPr="00000000">
            <w:rPr>
              <w:rtl w:val="0"/>
            </w:rPr>
          </w:r>
        </w:p>
      </w:tc>
    </w:tr>
  </w:tbl>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60E6"/>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uiPriority w:val="9"/>
    <w:qFormat w:val="1"/>
    <w:rsid w:val="00946013"/>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Heading4">
    <w:name w:val="heading 4"/>
    <w:basedOn w:val="Normal"/>
    <w:next w:val="Normal"/>
    <w:link w:val="Heading4Char"/>
    <w:qFormat w:val="1"/>
    <w:rsid w:val="004360E6"/>
    <w:pPr>
      <w:keepNext w:val="1"/>
      <w:outlineLvl w:val="3"/>
    </w:pPr>
    <w:rPr>
      <w:b w:val="1"/>
      <w:bCs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rsid w:val="004360E6"/>
    <w:rPr>
      <w:rFonts w:ascii="Times New Roman" w:cs="Times New Roman" w:eastAsia="Times New Roman" w:hAnsi="Times New Roman"/>
      <w:b w:val="1"/>
      <w:bCs w:val="1"/>
      <w:sz w:val="24"/>
      <w:szCs w:val="20"/>
    </w:rPr>
  </w:style>
  <w:style w:type="table" w:styleId="TableGrid">
    <w:name w:val="Table Grid"/>
    <w:basedOn w:val="TableNormal"/>
    <w:uiPriority w:val="59"/>
    <w:rsid w:val="004360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360E6"/>
    <w:pPr>
      <w:tabs>
        <w:tab w:val="center" w:pos="4680"/>
        <w:tab w:val="right" w:pos="9360"/>
      </w:tabs>
    </w:pPr>
  </w:style>
  <w:style w:type="character" w:styleId="HeaderChar" w:customStyle="1">
    <w:name w:val="Header Char"/>
    <w:basedOn w:val="DefaultParagraphFont"/>
    <w:link w:val="Header"/>
    <w:uiPriority w:val="99"/>
    <w:rsid w:val="004360E6"/>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4360E6"/>
    <w:pPr>
      <w:tabs>
        <w:tab w:val="center" w:pos="4680"/>
        <w:tab w:val="right" w:pos="9360"/>
      </w:tabs>
    </w:pPr>
  </w:style>
  <w:style w:type="character" w:styleId="FooterChar" w:customStyle="1">
    <w:name w:val="Footer Char"/>
    <w:basedOn w:val="DefaultParagraphFont"/>
    <w:link w:val="Footer"/>
    <w:uiPriority w:val="99"/>
    <w:rsid w:val="004360E6"/>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4360E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360E6"/>
    <w:rPr>
      <w:rFonts w:ascii="Tahoma" w:cs="Tahoma" w:eastAsia="Times New Roman" w:hAnsi="Tahoma"/>
      <w:sz w:val="16"/>
      <w:szCs w:val="16"/>
    </w:rPr>
  </w:style>
  <w:style w:type="paragraph" w:styleId="ListParagraph">
    <w:name w:val="List Paragraph"/>
    <w:basedOn w:val="Normal"/>
    <w:uiPriority w:val="34"/>
    <w:qFormat w:val="1"/>
    <w:rsid w:val="00035902"/>
    <w:pPr>
      <w:ind w:left="720"/>
      <w:contextualSpacing w:val="1"/>
    </w:pPr>
  </w:style>
  <w:style w:type="paragraph" w:styleId="paragraph" w:customStyle="1">
    <w:name w:val="paragraph"/>
    <w:basedOn w:val="Normal"/>
    <w:rsid w:val="00304501"/>
    <w:pPr>
      <w:spacing w:after="100" w:afterAutospacing="1" w:before="100" w:beforeAutospacing="1"/>
    </w:pPr>
    <w:rPr>
      <w:sz w:val="24"/>
      <w:szCs w:val="24"/>
    </w:rPr>
  </w:style>
  <w:style w:type="character" w:styleId="normaltextrun" w:customStyle="1">
    <w:name w:val="normaltextrun"/>
    <w:basedOn w:val="DefaultParagraphFont"/>
    <w:rsid w:val="00304501"/>
  </w:style>
  <w:style w:type="character" w:styleId="eop" w:customStyle="1">
    <w:name w:val="eop"/>
    <w:basedOn w:val="DefaultParagraphFont"/>
    <w:rsid w:val="00304501"/>
  </w:style>
  <w:style w:type="character" w:styleId="Hyperlink">
    <w:name w:val="Hyperlink"/>
    <w:basedOn w:val="DefaultParagraphFont"/>
    <w:uiPriority w:val="99"/>
    <w:unhideWhenUsed w:val="1"/>
    <w:rsid w:val="00AC5729"/>
    <w:rPr>
      <w:color w:val="0000ff"/>
      <w:u w:val="single"/>
    </w:rPr>
  </w:style>
  <w:style w:type="character" w:styleId="Heading1Char" w:customStyle="1">
    <w:name w:val="Heading 1 Char"/>
    <w:basedOn w:val="DefaultParagraphFont"/>
    <w:link w:val="Heading1"/>
    <w:uiPriority w:val="9"/>
    <w:rsid w:val="00946013"/>
    <w:rPr>
      <w:rFonts w:asciiTheme="majorHAnsi" w:cstheme="majorBidi" w:eastAsiaTheme="majorEastAsia" w:hAnsiTheme="majorHAnsi"/>
      <w:color w:val="365f91" w:themeColor="accent1" w:themeShade="0000BF"/>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americanprogress.org/issues/race/news/2016/02/03/130524/protecting-america-from-racism-in-the-water/" TargetMode="External"/><Relationship Id="rId10" Type="http://schemas.openxmlformats.org/officeDocument/2006/relationships/hyperlink" Target="https://www.theclowdergroup.com/gensilent" TargetMode="External"/><Relationship Id="rId21" Type="http://schemas.openxmlformats.org/officeDocument/2006/relationships/footer" Target="footer1.xml"/><Relationship Id="rId13" Type="http://schemas.openxmlformats.org/officeDocument/2006/relationships/hyperlink" Target="http://playspent.org/" TargetMode="External"/><Relationship Id="rId12" Type="http://schemas.openxmlformats.org/officeDocument/2006/relationships/hyperlink" Target="https://womenswealthgap.org/vide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isamericanlife.org/490/trends-with-benefits" TargetMode="External"/><Relationship Id="rId15" Type="http://schemas.openxmlformats.org/officeDocument/2006/relationships/hyperlink" Target="https://www.grsproadsafety.org/resources/advocacy-tools/" TargetMode="External"/><Relationship Id="rId14" Type="http://schemas.openxmlformats.org/officeDocument/2006/relationships/hyperlink" Target="https://www.revealnews.org/episodes/school-haze/" TargetMode="External"/><Relationship Id="rId17" Type="http://schemas.openxmlformats.org/officeDocument/2006/relationships/hyperlink" Target="https://www.aswb.org/" TargetMode="External"/><Relationship Id="rId16" Type="http://schemas.openxmlformats.org/officeDocument/2006/relationships/hyperlink" Target="https://votingissocialwork.org/" TargetMode="External"/><Relationship Id="rId5" Type="http://schemas.openxmlformats.org/officeDocument/2006/relationships/styles" Target="styles.xml"/><Relationship Id="rId19" Type="http://schemas.openxmlformats.org/officeDocument/2006/relationships/hyperlink" Target="https://www.youtube.com/watch?v=u6wMs96Gl8w" TargetMode="External"/><Relationship Id="rId6" Type="http://schemas.openxmlformats.org/officeDocument/2006/relationships/customXml" Target="../customXML/item1.xml"/><Relationship Id="rId18" Type="http://schemas.openxmlformats.org/officeDocument/2006/relationships/hyperlink" Target="https://www.aswb.org/" TargetMode="External"/><Relationship Id="rId7" Type="http://schemas.openxmlformats.org/officeDocument/2006/relationships/hyperlink" Target="https://implicit.harvard.edu/implicit/%20" TargetMode="External"/><Relationship Id="rId8" Type="http://schemas.openxmlformats.org/officeDocument/2006/relationships/hyperlink" Target="https://www.ted.com/talks/nate_silver_does_racism_affect_how_you_v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d75kcE3xrCgC6SAMSVMpDdww9Q==">AMUW2mXKLcAcsjjqthbOJrYIPM32GrmpY3OFQs0F5KOZCtN6MvKSxBu8vGujM5OFbOYfvEQ8wmd6DJQj84JzkxEjMVKRg0Ev0jMEq0PCVRE7yIKo3FJFS0qMs5fIWiiMWOqGITvfgiO7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2020-09-24T15:55:00Z</dcterms:created>
  <dc:creator>au</dc:creator>
</cp:coreProperties>
</file>